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51" w:rsidRPr="000E0E51" w:rsidRDefault="000E0E51" w:rsidP="000E0E51">
      <w:pPr>
        <w:spacing w:after="0" w:line="240" w:lineRule="auto"/>
        <w:ind w:firstLine="720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0E0E51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>Совет сельского поселения Артакульский сельсовет</w:t>
      </w:r>
    </w:p>
    <w:p w:rsidR="000E0E51" w:rsidRPr="000E0E51" w:rsidRDefault="000E0E51" w:rsidP="000E0E51">
      <w:pPr>
        <w:spacing w:after="0" w:line="240" w:lineRule="auto"/>
        <w:ind w:firstLine="720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0E0E51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 xml:space="preserve"> муниципального района Караидельский район </w:t>
      </w:r>
    </w:p>
    <w:p w:rsidR="000E0E51" w:rsidRPr="000E0E51" w:rsidRDefault="000E0E51" w:rsidP="000E0E51">
      <w:pPr>
        <w:spacing w:after="0" w:line="240" w:lineRule="auto"/>
        <w:ind w:firstLine="720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 w:rsidRPr="000E0E51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>Республики Башкортостан</w:t>
      </w:r>
    </w:p>
    <w:p w:rsidR="000E0E51" w:rsidRPr="000E0E51" w:rsidRDefault="000E0E51" w:rsidP="000E0E51">
      <w:pPr>
        <w:spacing w:after="0" w:line="240" w:lineRule="auto"/>
        <w:ind w:firstLine="720"/>
        <w:jc w:val="center"/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</w:pPr>
    </w:p>
    <w:p w:rsidR="000E0E51" w:rsidRPr="000E0E51" w:rsidRDefault="000E0E51" w:rsidP="000E0E51">
      <w:pPr>
        <w:spacing w:after="0" w:line="240" w:lineRule="auto"/>
        <w:ind w:firstLine="720"/>
        <w:jc w:val="center"/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</w:pPr>
      <w:r w:rsidRPr="000E0E51">
        <w:rPr>
          <w:rFonts w:ascii="Times New Roman" w:eastAsia="Times New Roman" w:hAnsi="Times New Roman" w:cs="FrankRuehl"/>
          <w:b/>
          <w:sz w:val="28"/>
          <w:szCs w:val="28"/>
          <w:lang w:eastAsia="ru-RU" w:bidi="he-IL"/>
        </w:rPr>
        <w:t>РЕШЕНИЕ</w:t>
      </w:r>
    </w:p>
    <w:p w:rsidR="000E0E51" w:rsidRPr="000E0E51" w:rsidRDefault="000E0E51" w:rsidP="000E0E51">
      <w:pPr>
        <w:spacing w:after="0" w:line="240" w:lineRule="auto"/>
        <w:ind w:firstLine="720"/>
        <w:jc w:val="center"/>
        <w:rPr>
          <w:rFonts w:ascii="Times New Roman" w:eastAsia="Times New Roman" w:hAnsi="Times New Roman" w:cs="FrankRuehl"/>
          <w:sz w:val="28"/>
          <w:szCs w:val="28"/>
          <w:lang w:eastAsia="ru-RU" w:bidi="he-IL"/>
        </w:rPr>
      </w:pPr>
      <w:r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 xml:space="preserve"> 25 декабря 2024 года №15/4</w:t>
      </w:r>
      <w:r w:rsidRPr="000E0E51">
        <w:rPr>
          <w:rFonts w:ascii="Times New Roman" w:eastAsia="Times New Roman" w:hAnsi="Times New Roman" w:cs="FrankRuehl"/>
          <w:sz w:val="28"/>
          <w:szCs w:val="28"/>
          <w:lang w:eastAsia="ru-RU" w:bidi="he-IL"/>
        </w:rPr>
        <w:t xml:space="preserve">               </w:t>
      </w:r>
    </w:p>
    <w:p w:rsidR="000E0E51" w:rsidRPr="000E0E51" w:rsidRDefault="000E0E51" w:rsidP="000E0E51">
      <w:pPr>
        <w:spacing w:after="0" w:line="240" w:lineRule="auto"/>
        <w:ind w:firstLine="720"/>
        <w:jc w:val="center"/>
        <w:rPr>
          <w:rFonts w:ascii="Times New Roman" w:eastAsia="Times New Roman" w:hAnsi="Times New Roman" w:cs="FrankRuehl"/>
          <w:b/>
          <w:sz w:val="16"/>
          <w:szCs w:val="16"/>
          <w:lang w:eastAsia="ru-RU" w:bidi="he-IL"/>
        </w:rPr>
      </w:pPr>
    </w:p>
    <w:p w:rsidR="00E97443" w:rsidRDefault="00853EAA" w:rsidP="00853EAA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EAA">
        <w:rPr>
          <w:rFonts w:ascii="Times New Roman" w:hAnsi="Times New Roman" w:cs="Times New Roman"/>
          <w:b/>
          <w:sz w:val="26"/>
          <w:szCs w:val="26"/>
        </w:rPr>
        <w:t xml:space="preserve">Об утверждении Положения об оплате труда и материальном стимулировании </w:t>
      </w:r>
      <w:r w:rsidR="00CA60CF">
        <w:rPr>
          <w:rFonts w:ascii="Times New Roman" w:hAnsi="Times New Roman" w:cs="Times New Roman"/>
          <w:b/>
          <w:sz w:val="26"/>
          <w:szCs w:val="26"/>
        </w:rPr>
        <w:t>работников</w:t>
      </w:r>
      <w:r w:rsidR="007D0E71">
        <w:rPr>
          <w:rFonts w:ascii="Times New Roman" w:hAnsi="Times New Roman" w:cs="Times New Roman"/>
          <w:b/>
          <w:sz w:val="26"/>
          <w:szCs w:val="26"/>
        </w:rPr>
        <w:t>,</w:t>
      </w:r>
      <w:r w:rsidRPr="00853E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73649">
        <w:rPr>
          <w:rFonts w:ascii="Times New Roman" w:hAnsi="Times New Roman" w:cs="Times New Roman"/>
          <w:b/>
          <w:sz w:val="26"/>
          <w:szCs w:val="26"/>
        </w:rPr>
        <w:t xml:space="preserve">занятых содержанием автомобильных дорог </w:t>
      </w:r>
      <w:r w:rsidR="0078628E">
        <w:rPr>
          <w:rFonts w:ascii="Times New Roman" w:hAnsi="Times New Roman" w:cs="Times New Roman"/>
          <w:b/>
          <w:sz w:val="26"/>
          <w:szCs w:val="26"/>
        </w:rPr>
        <w:t>в границах населенных пунктов</w:t>
      </w:r>
      <w:r w:rsidRPr="00853EA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</w:t>
      </w:r>
      <w:r w:rsidR="00BC0DE9">
        <w:rPr>
          <w:rFonts w:ascii="Times New Roman" w:hAnsi="Times New Roman" w:cs="Times New Roman"/>
          <w:b/>
          <w:sz w:val="26"/>
          <w:szCs w:val="26"/>
        </w:rPr>
        <w:t>Артакульский</w:t>
      </w:r>
      <w:r w:rsidRPr="00853EAA">
        <w:rPr>
          <w:rFonts w:ascii="Times New Roman" w:hAnsi="Times New Roman" w:cs="Times New Roman"/>
          <w:b/>
          <w:sz w:val="26"/>
          <w:szCs w:val="26"/>
        </w:rPr>
        <w:t xml:space="preserve"> сельсовет муниципального района </w:t>
      </w:r>
      <w:r w:rsidRPr="00853EAA">
        <w:rPr>
          <w:rFonts w:ascii="Times New Roman" w:eastAsia="Times New Roman" w:hAnsi="Times New Roman" w:cs="Times New Roman"/>
          <w:b/>
          <w:sz w:val="26"/>
          <w:szCs w:val="26"/>
        </w:rPr>
        <w:t>Караидельский район</w:t>
      </w:r>
      <w:r w:rsidR="0078628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53E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4F71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684068" w:rsidRDefault="00F94F71" w:rsidP="00853EAA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3EAA" w:rsidRPr="00853EAA">
        <w:rPr>
          <w:rFonts w:ascii="Times New Roman" w:hAnsi="Times New Roman" w:cs="Times New Roman"/>
          <w:b/>
          <w:sz w:val="26"/>
          <w:szCs w:val="26"/>
        </w:rPr>
        <w:t>Республики Башкортостан</w:t>
      </w:r>
    </w:p>
    <w:p w:rsidR="00697A6F" w:rsidRDefault="00697A6F" w:rsidP="00697A6F">
      <w:pPr>
        <w:shd w:val="clear" w:color="auto" w:fill="FFFFFF"/>
        <w:spacing w:after="0"/>
        <w:ind w:firstLine="720"/>
        <w:rPr>
          <w:rFonts w:ascii="Times New Roman" w:hAnsi="Times New Roman" w:cs="Times New Roman"/>
          <w:b/>
          <w:sz w:val="26"/>
          <w:szCs w:val="26"/>
        </w:rPr>
      </w:pPr>
    </w:p>
    <w:p w:rsidR="00697A6F" w:rsidRDefault="00697A6F" w:rsidP="00EE1311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E1311">
        <w:rPr>
          <w:rFonts w:ascii="Times New Roman" w:hAnsi="Times New Roman" w:cs="Times New Roman"/>
          <w:sz w:val="26"/>
          <w:szCs w:val="26"/>
        </w:rPr>
        <w:t xml:space="preserve">В соответствии с Трудовым кодексом, Налоговым кодексом, </w:t>
      </w:r>
      <w:r w:rsidR="0078628E">
        <w:rPr>
          <w:rFonts w:ascii="Times New Roman" w:hAnsi="Times New Roman" w:cs="Times New Roman"/>
          <w:sz w:val="26"/>
          <w:szCs w:val="26"/>
        </w:rPr>
        <w:t>протоколом</w:t>
      </w:r>
      <w:r w:rsidR="00A863A3" w:rsidRPr="00A863A3">
        <w:rPr>
          <w:rFonts w:ascii="Times New Roman" w:hAnsi="Times New Roman" w:cs="Times New Roman"/>
          <w:sz w:val="26"/>
          <w:szCs w:val="26"/>
        </w:rPr>
        <w:t xml:space="preserve"> Р</w:t>
      </w:r>
      <w:r w:rsidR="0078628E">
        <w:rPr>
          <w:rFonts w:ascii="Times New Roman" w:hAnsi="Times New Roman" w:cs="Times New Roman"/>
          <w:sz w:val="26"/>
          <w:szCs w:val="26"/>
        </w:rPr>
        <w:t>еспубликанской трехсторонней комиссии по урегулированию</w:t>
      </w:r>
      <w:r w:rsidR="00E97443">
        <w:rPr>
          <w:rFonts w:ascii="Times New Roman" w:hAnsi="Times New Roman" w:cs="Times New Roman"/>
          <w:sz w:val="26"/>
          <w:szCs w:val="26"/>
        </w:rPr>
        <w:t xml:space="preserve"> социально-трудовых </w:t>
      </w:r>
      <w:bookmarkStart w:id="0" w:name="_GoBack"/>
      <w:bookmarkEnd w:id="0"/>
      <w:r w:rsidR="00E97443">
        <w:rPr>
          <w:rFonts w:ascii="Times New Roman" w:hAnsi="Times New Roman" w:cs="Times New Roman"/>
          <w:sz w:val="26"/>
          <w:szCs w:val="26"/>
        </w:rPr>
        <w:t>отношений от 02.05.2024 №1</w:t>
      </w:r>
      <w:r w:rsidRPr="00EE1311">
        <w:rPr>
          <w:rFonts w:ascii="Times New Roman" w:hAnsi="Times New Roman" w:cs="Times New Roman"/>
          <w:sz w:val="26"/>
          <w:szCs w:val="26"/>
        </w:rPr>
        <w:t xml:space="preserve"> и иным применимым законодательством РФ в целях </w:t>
      </w:r>
      <w:r w:rsidR="00EE1311" w:rsidRPr="00EE1311">
        <w:rPr>
          <w:rFonts w:ascii="Times New Roman" w:hAnsi="Times New Roman" w:cs="Times New Roman"/>
          <w:sz w:val="26"/>
          <w:szCs w:val="26"/>
        </w:rPr>
        <w:t xml:space="preserve">упорядочения оплаты труда и материального стимулирования </w:t>
      </w:r>
      <w:r w:rsidR="00CA60CF">
        <w:rPr>
          <w:rFonts w:ascii="Times New Roman" w:hAnsi="Times New Roman" w:cs="Times New Roman"/>
          <w:sz w:val="26"/>
          <w:szCs w:val="26"/>
        </w:rPr>
        <w:t>работников</w:t>
      </w:r>
      <w:r w:rsidR="00EE1311">
        <w:rPr>
          <w:rFonts w:ascii="Times New Roman" w:hAnsi="Times New Roman" w:cs="Times New Roman"/>
          <w:sz w:val="26"/>
          <w:szCs w:val="26"/>
        </w:rPr>
        <w:t xml:space="preserve">, </w:t>
      </w:r>
      <w:r w:rsidR="00B73649">
        <w:rPr>
          <w:rFonts w:ascii="Times New Roman" w:hAnsi="Times New Roman" w:cs="Times New Roman"/>
          <w:sz w:val="26"/>
          <w:szCs w:val="26"/>
        </w:rPr>
        <w:t>занятых содержанием автомобильных дорог</w:t>
      </w:r>
      <w:r w:rsidR="0078628E">
        <w:rPr>
          <w:rFonts w:ascii="Times New Roman" w:hAnsi="Times New Roman" w:cs="Times New Roman"/>
          <w:sz w:val="26"/>
          <w:szCs w:val="26"/>
        </w:rPr>
        <w:t xml:space="preserve"> в границах населенных пунктов</w:t>
      </w:r>
      <w:r w:rsidR="00EE1311" w:rsidRPr="00EE131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C0DE9">
        <w:rPr>
          <w:rFonts w:ascii="Times New Roman" w:hAnsi="Times New Roman" w:cs="Times New Roman"/>
          <w:sz w:val="26"/>
          <w:szCs w:val="26"/>
        </w:rPr>
        <w:t>Артакульский</w:t>
      </w:r>
      <w:r w:rsidR="00EE1311" w:rsidRPr="00EE1311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r w:rsidR="00EE1311" w:rsidRPr="00EE1311">
        <w:rPr>
          <w:rFonts w:ascii="Times New Roman" w:eastAsia="Times New Roman" w:hAnsi="Times New Roman" w:cs="Times New Roman"/>
          <w:sz w:val="26"/>
          <w:szCs w:val="26"/>
        </w:rPr>
        <w:t>Караидельский район</w:t>
      </w:r>
      <w:r w:rsidR="007D0E71">
        <w:rPr>
          <w:rFonts w:ascii="Times New Roman" w:hAnsi="Times New Roman" w:cs="Times New Roman"/>
          <w:sz w:val="26"/>
          <w:szCs w:val="26"/>
        </w:rPr>
        <w:t xml:space="preserve"> Республики </w:t>
      </w:r>
      <w:r w:rsidR="00EE1311" w:rsidRPr="00EE1311">
        <w:rPr>
          <w:rFonts w:ascii="Times New Roman" w:hAnsi="Times New Roman" w:cs="Times New Roman"/>
          <w:sz w:val="26"/>
          <w:szCs w:val="26"/>
        </w:rPr>
        <w:t>Башкортостан</w:t>
      </w:r>
      <w:r w:rsidR="00EE1311">
        <w:rPr>
          <w:rFonts w:ascii="Times New Roman" w:hAnsi="Times New Roman" w:cs="Times New Roman"/>
          <w:sz w:val="26"/>
          <w:szCs w:val="26"/>
        </w:rPr>
        <w:t xml:space="preserve"> постановляю:</w:t>
      </w:r>
    </w:p>
    <w:p w:rsidR="00EE1311" w:rsidRDefault="00EE1311" w:rsidP="00C12C32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E1311">
        <w:rPr>
          <w:rFonts w:ascii="Times New Roman" w:hAnsi="Times New Roman" w:cs="Times New Roman"/>
          <w:sz w:val="26"/>
          <w:szCs w:val="26"/>
        </w:rPr>
        <w:t xml:space="preserve">Утвердить положение об оплате труда и материальном стимулировании </w:t>
      </w:r>
      <w:r w:rsidR="00CA60CF">
        <w:rPr>
          <w:rFonts w:ascii="Times New Roman" w:hAnsi="Times New Roman" w:cs="Times New Roman"/>
          <w:sz w:val="26"/>
          <w:szCs w:val="26"/>
        </w:rPr>
        <w:t>работников</w:t>
      </w:r>
      <w:r w:rsidR="007D0E71">
        <w:rPr>
          <w:rFonts w:ascii="Times New Roman" w:hAnsi="Times New Roman" w:cs="Times New Roman"/>
          <w:sz w:val="26"/>
          <w:szCs w:val="26"/>
        </w:rPr>
        <w:t>,</w:t>
      </w:r>
      <w:r w:rsidRPr="00EE1311">
        <w:rPr>
          <w:rFonts w:ascii="Times New Roman" w:hAnsi="Times New Roman" w:cs="Times New Roman"/>
          <w:sz w:val="26"/>
          <w:szCs w:val="26"/>
        </w:rPr>
        <w:t xml:space="preserve"> </w:t>
      </w:r>
      <w:r w:rsidR="00B73649">
        <w:rPr>
          <w:rFonts w:ascii="Times New Roman" w:hAnsi="Times New Roman" w:cs="Times New Roman"/>
          <w:sz w:val="26"/>
          <w:szCs w:val="26"/>
        </w:rPr>
        <w:t>занятых содержанием автомобильных дорог</w:t>
      </w:r>
      <w:r w:rsidR="00E97443">
        <w:rPr>
          <w:rFonts w:ascii="Times New Roman" w:hAnsi="Times New Roman" w:cs="Times New Roman"/>
          <w:sz w:val="26"/>
          <w:szCs w:val="26"/>
        </w:rPr>
        <w:t xml:space="preserve"> в границах населенных пунктов</w:t>
      </w:r>
      <w:r w:rsidR="00B73649" w:rsidRPr="00EE1311">
        <w:rPr>
          <w:rFonts w:ascii="Times New Roman" w:hAnsi="Times New Roman" w:cs="Times New Roman"/>
          <w:sz w:val="26"/>
          <w:szCs w:val="26"/>
        </w:rPr>
        <w:t xml:space="preserve"> </w:t>
      </w:r>
      <w:r w:rsidR="00E97443">
        <w:rPr>
          <w:rFonts w:ascii="Times New Roman" w:hAnsi="Times New Roman" w:cs="Times New Roman"/>
          <w:sz w:val="26"/>
          <w:szCs w:val="26"/>
        </w:rPr>
        <w:t xml:space="preserve">сельского </w:t>
      </w:r>
      <w:r w:rsidRPr="00EE1311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BC0DE9">
        <w:rPr>
          <w:rFonts w:ascii="Times New Roman" w:hAnsi="Times New Roman" w:cs="Times New Roman"/>
          <w:sz w:val="26"/>
          <w:szCs w:val="26"/>
        </w:rPr>
        <w:t>Артакульский</w:t>
      </w:r>
      <w:r w:rsidRPr="00EE1311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r w:rsidRPr="00EE1311">
        <w:rPr>
          <w:rFonts w:ascii="Times New Roman" w:eastAsia="Times New Roman" w:hAnsi="Times New Roman" w:cs="Times New Roman"/>
          <w:sz w:val="26"/>
          <w:szCs w:val="26"/>
        </w:rPr>
        <w:t>Караидельский район</w:t>
      </w:r>
      <w:r w:rsidRPr="00EE1311">
        <w:rPr>
          <w:rFonts w:ascii="Times New Roman" w:hAnsi="Times New Roman" w:cs="Times New Roman"/>
          <w:sz w:val="26"/>
          <w:szCs w:val="26"/>
        </w:rPr>
        <w:t xml:space="preserve"> Республики Башкортостан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EE1311" w:rsidRDefault="00EE1311" w:rsidP="00085978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Обнародовать настоящее </w:t>
      </w:r>
      <w:r w:rsidR="0025026A">
        <w:rPr>
          <w:rFonts w:ascii="Times New Roman" w:hAnsi="Times New Roman" w:cs="Times New Roman"/>
          <w:sz w:val="26"/>
          <w:szCs w:val="26"/>
        </w:rPr>
        <w:t>положение</w:t>
      </w:r>
      <w:r>
        <w:rPr>
          <w:rFonts w:ascii="Times New Roman" w:hAnsi="Times New Roman" w:cs="Times New Roman"/>
          <w:sz w:val="26"/>
          <w:szCs w:val="26"/>
        </w:rPr>
        <w:t xml:space="preserve"> на информационном стенде в здании администрации сельского пос</w:t>
      </w:r>
      <w:r w:rsidR="003B0C60">
        <w:rPr>
          <w:rFonts w:ascii="Times New Roman" w:hAnsi="Times New Roman" w:cs="Times New Roman"/>
          <w:sz w:val="26"/>
          <w:szCs w:val="26"/>
        </w:rPr>
        <w:t>е</w:t>
      </w:r>
      <w:r w:rsidR="007D0E71">
        <w:rPr>
          <w:rFonts w:ascii="Times New Roman" w:hAnsi="Times New Roman" w:cs="Times New Roman"/>
          <w:sz w:val="26"/>
          <w:szCs w:val="26"/>
        </w:rPr>
        <w:t>ления по адресу</w:t>
      </w:r>
      <w:r w:rsidR="00BC0DE9">
        <w:rPr>
          <w:rFonts w:ascii="Times New Roman" w:hAnsi="Times New Roman" w:cs="Times New Roman"/>
          <w:sz w:val="26"/>
          <w:szCs w:val="26"/>
        </w:rPr>
        <w:t>: 452368</w:t>
      </w:r>
      <w:r>
        <w:rPr>
          <w:rFonts w:ascii="Times New Roman" w:hAnsi="Times New Roman" w:cs="Times New Roman"/>
          <w:sz w:val="26"/>
          <w:szCs w:val="26"/>
        </w:rPr>
        <w:t>, Республика Башкортост</w:t>
      </w:r>
      <w:r w:rsidR="00BC0DE9">
        <w:rPr>
          <w:rFonts w:ascii="Times New Roman" w:hAnsi="Times New Roman" w:cs="Times New Roman"/>
          <w:sz w:val="26"/>
          <w:szCs w:val="26"/>
        </w:rPr>
        <w:t>ан, Караидельский район, с.Артакуль, ул.</w:t>
      </w:r>
      <w:r w:rsidR="00C12C32">
        <w:rPr>
          <w:rFonts w:ascii="Times New Roman" w:hAnsi="Times New Roman" w:cs="Times New Roman"/>
          <w:sz w:val="26"/>
          <w:szCs w:val="26"/>
        </w:rPr>
        <w:t xml:space="preserve"> </w:t>
      </w:r>
      <w:r w:rsidR="00BC0DE9">
        <w:rPr>
          <w:rFonts w:ascii="Times New Roman" w:hAnsi="Times New Roman" w:cs="Times New Roman"/>
          <w:sz w:val="26"/>
          <w:szCs w:val="26"/>
        </w:rPr>
        <w:t>Центральная,13</w:t>
      </w:r>
      <w:r>
        <w:rPr>
          <w:rFonts w:ascii="Times New Roman" w:hAnsi="Times New Roman" w:cs="Times New Roman"/>
          <w:sz w:val="26"/>
          <w:szCs w:val="26"/>
        </w:rPr>
        <w:t xml:space="preserve"> и разместить в сети общего доступа «Интернет» на официальном сайте: </w:t>
      </w:r>
      <w:proofErr w:type="gramStart"/>
      <w:r w:rsidR="00BC0DE9" w:rsidRPr="00BC0DE9">
        <w:rPr>
          <w:rFonts w:ascii="Times New Roman" w:hAnsi="Times New Roman" w:cs="Times New Roman"/>
          <w:sz w:val="26"/>
          <w:szCs w:val="26"/>
        </w:rPr>
        <w:t>http://artakul.ru/</w:t>
      </w:r>
      <w:r w:rsidR="00BC0DE9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End"/>
      <w:r w:rsidR="00BC0DE9">
        <w:rPr>
          <w:rFonts w:ascii="Times New Roman" w:hAnsi="Times New Roman" w:cs="Times New Roman"/>
          <w:sz w:val="26"/>
          <w:szCs w:val="26"/>
        </w:rPr>
        <w:t xml:space="preserve">   </w:t>
      </w:r>
      <w:r w:rsidR="00BC0DE9" w:rsidRPr="00BC0DE9">
        <w:rPr>
          <w:rFonts w:ascii="Times New Roman" w:hAnsi="Times New Roman" w:cs="Times New Roman"/>
          <w:sz w:val="26"/>
          <w:szCs w:val="26"/>
        </w:rPr>
        <w:t xml:space="preserve">  </w:t>
      </w:r>
      <w:r w:rsidRPr="00EE1311">
        <w:rPr>
          <w:rFonts w:ascii="Times New Roman" w:hAnsi="Times New Roman" w:cs="Times New Roman"/>
          <w:sz w:val="26"/>
          <w:szCs w:val="26"/>
        </w:rPr>
        <w:t>.</w:t>
      </w:r>
    </w:p>
    <w:p w:rsidR="00EE1311" w:rsidRDefault="003B0C60" w:rsidP="00085978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5F6417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вступает в силу с момента его подписания.</w:t>
      </w:r>
    </w:p>
    <w:p w:rsidR="003B0C60" w:rsidRDefault="003B0C60" w:rsidP="00085978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</w:t>
      </w:r>
      <w:r w:rsidR="005F6417">
        <w:rPr>
          <w:rFonts w:ascii="Times New Roman" w:hAnsi="Times New Roman" w:cs="Times New Roman"/>
          <w:sz w:val="26"/>
          <w:szCs w:val="26"/>
        </w:rPr>
        <w:t>решения</w:t>
      </w:r>
      <w:r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3B0C60" w:rsidRPr="00BC0DE9" w:rsidRDefault="003B0C60" w:rsidP="003B0C60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67E3" w:rsidRDefault="00E567E3" w:rsidP="00BC0DE9">
      <w:pPr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7E3" w:rsidRDefault="00E567E3" w:rsidP="00BC0DE9">
      <w:pPr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DE9" w:rsidRPr="00E567E3" w:rsidRDefault="00BC0DE9" w:rsidP="00BC0DE9">
      <w:pPr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BC0DE9" w:rsidRPr="00E567E3" w:rsidRDefault="00BC0DE9" w:rsidP="00BC0DE9">
      <w:pPr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Артакульский сельсовет</w:t>
      </w:r>
    </w:p>
    <w:p w:rsidR="00BC0DE9" w:rsidRPr="00E567E3" w:rsidRDefault="00BC0DE9" w:rsidP="00BC0DE9">
      <w:pPr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BC0DE9" w:rsidRPr="00E567E3" w:rsidRDefault="00BC0DE9" w:rsidP="00BC0DE9">
      <w:pPr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Караидельский район</w:t>
      </w:r>
    </w:p>
    <w:p w:rsidR="00BC0DE9" w:rsidRPr="00E567E3" w:rsidRDefault="00BC0DE9" w:rsidP="00BC0DE9">
      <w:pPr>
        <w:spacing w:before="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</w:t>
      </w:r>
      <w:r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C12C32"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А.П. </w:t>
      </w:r>
      <w:proofErr w:type="spellStart"/>
      <w:r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Кокшаров</w:t>
      </w:r>
      <w:proofErr w:type="spellEnd"/>
      <w:r w:rsidRPr="00E5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BC0DE9" w:rsidRPr="00E567E3" w:rsidRDefault="00BC0DE9" w:rsidP="00BC0DE9">
      <w:pPr>
        <w:shd w:val="clear" w:color="FFFFFF" w:fill="FFFFFF"/>
        <w:tabs>
          <w:tab w:val="left" w:pos="7230"/>
        </w:tabs>
        <w:spacing w:after="0" w:line="252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DE9" w:rsidRPr="00BC0DE9" w:rsidRDefault="00BC0DE9" w:rsidP="00BC0DE9">
      <w:pPr>
        <w:shd w:val="clear" w:color="FFFFFF" w:fill="FFFFFF"/>
        <w:tabs>
          <w:tab w:val="left" w:pos="7230"/>
        </w:tabs>
        <w:spacing w:after="0" w:line="252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DE9" w:rsidRPr="00BC0DE9" w:rsidRDefault="00BC0DE9" w:rsidP="00BC0DE9">
      <w:pPr>
        <w:shd w:val="clear" w:color="FFFFFF" w:fill="FFFFFF"/>
        <w:tabs>
          <w:tab w:val="left" w:pos="7230"/>
        </w:tabs>
        <w:spacing w:after="0" w:line="252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DE9" w:rsidRPr="00BC0DE9" w:rsidRDefault="00BC0DE9" w:rsidP="00BC0DE9">
      <w:pPr>
        <w:shd w:val="clear" w:color="FFFFFF" w:fill="FFFFFF"/>
        <w:tabs>
          <w:tab w:val="left" w:pos="7230"/>
        </w:tabs>
        <w:spacing w:after="0" w:line="25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E9">
        <w:rPr>
          <w:rFonts w:ascii="Times New Roman" w:eastAsia="Times New Roman" w:hAnsi="Times New Roman" w:cs="Times New Roman"/>
          <w:sz w:val="24"/>
          <w:szCs w:val="24"/>
          <w:lang w:eastAsia="ru-RU"/>
        </w:rPr>
        <w:t>с.Артакуль</w:t>
      </w:r>
    </w:p>
    <w:p w:rsidR="00BC0DE9" w:rsidRPr="00BC0DE9" w:rsidRDefault="00B924F7" w:rsidP="00BC0DE9">
      <w:pPr>
        <w:shd w:val="clear" w:color="FFFFFF" w:fill="FFFFFF"/>
        <w:tabs>
          <w:tab w:val="left" w:pos="7230"/>
        </w:tabs>
        <w:spacing w:after="0" w:line="25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="00BC0DE9" w:rsidRPr="00BC0D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2024 года</w:t>
      </w:r>
    </w:p>
    <w:p w:rsidR="00BC0DE9" w:rsidRPr="00BC0DE9" w:rsidRDefault="00B924F7" w:rsidP="00BC0DE9">
      <w:pPr>
        <w:shd w:val="clear" w:color="FFFFFF" w:fill="FFFFFF"/>
        <w:tabs>
          <w:tab w:val="left" w:pos="7230"/>
        </w:tabs>
        <w:spacing w:after="0" w:line="25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№15/4</w:t>
      </w:r>
    </w:p>
    <w:p w:rsidR="00085978" w:rsidRDefault="00085978" w:rsidP="003B0C60">
      <w:pPr>
        <w:shd w:val="clear" w:color="auto" w:fill="FFFFFF"/>
        <w:spacing w:after="0"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085978" w:rsidRDefault="00085978" w:rsidP="003B0C60">
      <w:pPr>
        <w:shd w:val="clear" w:color="auto" w:fill="FFFFFF"/>
        <w:spacing w:after="0"/>
        <w:ind w:firstLine="5387"/>
        <w:jc w:val="both"/>
        <w:rPr>
          <w:rFonts w:ascii="Times New Roman" w:hAnsi="Times New Roman" w:cs="Times New Roman"/>
          <w:sz w:val="26"/>
          <w:szCs w:val="26"/>
        </w:rPr>
      </w:pPr>
    </w:p>
    <w:p w:rsidR="003B0C60" w:rsidRDefault="003C6AF8" w:rsidP="003B0C60">
      <w:pPr>
        <w:shd w:val="clear" w:color="auto" w:fill="FFFFFF"/>
        <w:spacing w:after="0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3C6AF8" w:rsidRDefault="003C6AF8" w:rsidP="003B0C60">
      <w:pPr>
        <w:shd w:val="clear" w:color="auto" w:fill="FFFFFF"/>
        <w:spacing w:after="0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5F6417">
        <w:rPr>
          <w:rFonts w:ascii="Times New Roman" w:hAnsi="Times New Roman" w:cs="Times New Roman"/>
          <w:sz w:val="26"/>
          <w:szCs w:val="26"/>
        </w:rPr>
        <w:t>решению</w:t>
      </w:r>
      <w:r>
        <w:rPr>
          <w:rFonts w:ascii="Times New Roman" w:hAnsi="Times New Roman" w:cs="Times New Roman"/>
          <w:sz w:val="26"/>
          <w:szCs w:val="26"/>
        </w:rPr>
        <w:t xml:space="preserve"> главы сельского </w:t>
      </w:r>
    </w:p>
    <w:p w:rsidR="003C6AF8" w:rsidRDefault="003C6AF8" w:rsidP="003B0C60">
      <w:pPr>
        <w:shd w:val="clear" w:color="auto" w:fill="FFFFFF"/>
        <w:spacing w:after="0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BC0DE9">
        <w:rPr>
          <w:rFonts w:ascii="Times New Roman" w:hAnsi="Times New Roman" w:cs="Times New Roman"/>
          <w:sz w:val="26"/>
          <w:szCs w:val="26"/>
        </w:rPr>
        <w:t>Артакульский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6AF8" w:rsidRDefault="003C6AF8" w:rsidP="003B0C60">
      <w:pPr>
        <w:shd w:val="clear" w:color="auto" w:fill="FFFFFF"/>
        <w:spacing w:after="0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сельсовет </w:t>
      </w:r>
      <w:r w:rsidRPr="003C6AF8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района </w:t>
      </w:r>
    </w:p>
    <w:p w:rsidR="003C6AF8" w:rsidRDefault="003C6AF8" w:rsidP="003B0C60">
      <w:pPr>
        <w:shd w:val="clear" w:color="auto" w:fill="FFFFFF"/>
        <w:spacing w:after="0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Караидельский район </w:t>
      </w:r>
    </w:p>
    <w:p w:rsidR="003C6AF8" w:rsidRDefault="003C6AF8" w:rsidP="003B0C60">
      <w:pPr>
        <w:shd w:val="clear" w:color="auto" w:fill="FFFFFF"/>
        <w:spacing w:after="0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Республики Башкортостан </w:t>
      </w:r>
    </w:p>
    <w:p w:rsidR="003C6AF8" w:rsidRDefault="00B924F7" w:rsidP="003B0C60">
      <w:pPr>
        <w:shd w:val="clear" w:color="auto" w:fill="FFFFFF"/>
        <w:spacing w:after="0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 декабря №15/4</w:t>
      </w:r>
    </w:p>
    <w:p w:rsidR="003C6AF8" w:rsidRDefault="003C6AF8" w:rsidP="003C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C6AF8" w:rsidRDefault="003C6AF8" w:rsidP="003C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C6AF8" w:rsidRPr="003C6AF8" w:rsidRDefault="003C6AF8" w:rsidP="003C6AF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AF8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E97443" w:rsidRDefault="003C6AF8" w:rsidP="003C6AF8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EAA">
        <w:rPr>
          <w:rFonts w:ascii="Times New Roman" w:hAnsi="Times New Roman" w:cs="Times New Roman"/>
          <w:b/>
          <w:sz w:val="26"/>
          <w:szCs w:val="26"/>
        </w:rPr>
        <w:t xml:space="preserve">об оплате труда и материальном стимулировании </w:t>
      </w:r>
      <w:r w:rsidR="00CA60CF">
        <w:rPr>
          <w:rFonts w:ascii="Times New Roman" w:hAnsi="Times New Roman" w:cs="Times New Roman"/>
          <w:b/>
          <w:sz w:val="26"/>
          <w:szCs w:val="26"/>
        </w:rPr>
        <w:t>работников</w:t>
      </w:r>
      <w:r w:rsidR="007D0E71">
        <w:rPr>
          <w:rFonts w:ascii="Times New Roman" w:hAnsi="Times New Roman" w:cs="Times New Roman"/>
          <w:b/>
          <w:sz w:val="26"/>
          <w:szCs w:val="26"/>
        </w:rPr>
        <w:t>,</w:t>
      </w:r>
      <w:r w:rsidRPr="00853E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4D35">
        <w:rPr>
          <w:rFonts w:ascii="Times New Roman" w:hAnsi="Times New Roman" w:cs="Times New Roman"/>
          <w:b/>
          <w:sz w:val="26"/>
          <w:szCs w:val="26"/>
        </w:rPr>
        <w:t>занятых содержанием автомобильных дорог</w:t>
      </w:r>
      <w:r w:rsidR="00E97443">
        <w:rPr>
          <w:rFonts w:ascii="Times New Roman" w:hAnsi="Times New Roman" w:cs="Times New Roman"/>
          <w:b/>
          <w:sz w:val="26"/>
          <w:szCs w:val="26"/>
        </w:rPr>
        <w:t xml:space="preserve"> в границах населенных пунктов</w:t>
      </w:r>
      <w:r w:rsidR="00A94D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53EAA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="00BC0DE9">
        <w:rPr>
          <w:rFonts w:ascii="Times New Roman" w:hAnsi="Times New Roman" w:cs="Times New Roman"/>
          <w:b/>
          <w:sz w:val="26"/>
          <w:szCs w:val="26"/>
        </w:rPr>
        <w:t>Артакульский</w:t>
      </w:r>
      <w:r w:rsidRPr="00853EAA">
        <w:rPr>
          <w:rFonts w:ascii="Times New Roman" w:hAnsi="Times New Roman" w:cs="Times New Roman"/>
          <w:b/>
          <w:sz w:val="26"/>
          <w:szCs w:val="26"/>
        </w:rPr>
        <w:t xml:space="preserve"> сельсовет муниципального района </w:t>
      </w:r>
    </w:p>
    <w:p w:rsidR="003C6AF8" w:rsidRDefault="003C6AF8" w:rsidP="00E97443">
      <w:pPr>
        <w:shd w:val="clear" w:color="auto" w:fill="FFFFFF"/>
        <w:spacing w:after="0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3EAA">
        <w:rPr>
          <w:rFonts w:ascii="Times New Roman" w:eastAsia="Times New Roman" w:hAnsi="Times New Roman" w:cs="Times New Roman"/>
          <w:b/>
          <w:sz w:val="26"/>
          <w:szCs w:val="26"/>
        </w:rPr>
        <w:t>Караидельский район</w:t>
      </w:r>
      <w:r w:rsidRPr="00853EAA">
        <w:rPr>
          <w:rFonts w:ascii="Times New Roman" w:hAnsi="Times New Roman" w:cs="Times New Roman"/>
          <w:b/>
          <w:sz w:val="26"/>
          <w:szCs w:val="26"/>
        </w:rPr>
        <w:t xml:space="preserve"> Республики Башкортостан</w:t>
      </w:r>
    </w:p>
    <w:p w:rsidR="003C6AF8" w:rsidRDefault="003C6AF8" w:rsidP="003C6AF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6AF8" w:rsidRDefault="003C6AF8" w:rsidP="003C6AF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:rsidR="003C6AF8" w:rsidRDefault="003C6AF8" w:rsidP="003C6AF8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3C6AF8">
        <w:rPr>
          <w:rFonts w:ascii="Times New Roman" w:hAnsi="Times New Roman" w:cs="Times New Roman"/>
          <w:sz w:val="26"/>
          <w:szCs w:val="26"/>
        </w:rPr>
        <w:t>1.1. Настоящее положение разработано в соответствии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1311">
        <w:rPr>
          <w:rFonts w:ascii="Times New Roman" w:hAnsi="Times New Roman" w:cs="Times New Roman"/>
          <w:sz w:val="26"/>
          <w:szCs w:val="26"/>
        </w:rPr>
        <w:t xml:space="preserve">с Трудовым кодексом, Налоговым кодексом, </w:t>
      </w:r>
      <w:r w:rsidR="00E97443">
        <w:rPr>
          <w:rFonts w:ascii="Times New Roman" w:hAnsi="Times New Roman" w:cs="Times New Roman"/>
          <w:sz w:val="26"/>
          <w:szCs w:val="26"/>
        </w:rPr>
        <w:t>протоколом</w:t>
      </w:r>
      <w:r w:rsidR="00E97443" w:rsidRPr="00A863A3">
        <w:rPr>
          <w:rFonts w:ascii="Times New Roman" w:hAnsi="Times New Roman" w:cs="Times New Roman"/>
          <w:sz w:val="26"/>
          <w:szCs w:val="26"/>
        </w:rPr>
        <w:t xml:space="preserve"> Р</w:t>
      </w:r>
      <w:r w:rsidR="00E97443">
        <w:rPr>
          <w:rFonts w:ascii="Times New Roman" w:hAnsi="Times New Roman" w:cs="Times New Roman"/>
          <w:sz w:val="26"/>
          <w:szCs w:val="26"/>
        </w:rPr>
        <w:t xml:space="preserve">еспубликанской трехсторонней комиссии по урегулированию социально-трудовых отношений от 02.05.2024 №1 </w:t>
      </w:r>
      <w:r w:rsidRPr="00EE1311">
        <w:rPr>
          <w:rFonts w:ascii="Times New Roman" w:hAnsi="Times New Roman" w:cs="Times New Roman"/>
          <w:sz w:val="26"/>
          <w:szCs w:val="26"/>
        </w:rPr>
        <w:t xml:space="preserve">и иным применимым законодательством РФ </w:t>
      </w:r>
      <w:r>
        <w:rPr>
          <w:rFonts w:ascii="Times New Roman" w:hAnsi="Times New Roman" w:cs="Times New Roman"/>
          <w:sz w:val="26"/>
          <w:szCs w:val="26"/>
        </w:rPr>
        <w:t xml:space="preserve">и регулирует вопросы </w:t>
      </w:r>
      <w:r w:rsidRPr="00EE1311">
        <w:rPr>
          <w:rFonts w:ascii="Times New Roman" w:hAnsi="Times New Roman" w:cs="Times New Roman"/>
          <w:sz w:val="26"/>
          <w:szCs w:val="26"/>
        </w:rPr>
        <w:t xml:space="preserve">оплаты труда и материального стимулирования </w:t>
      </w:r>
      <w:r w:rsidR="00CA60CF">
        <w:rPr>
          <w:rFonts w:ascii="Times New Roman" w:hAnsi="Times New Roman" w:cs="Times New Roman"/>
          <w:sz w:val="26"/>
          <w:szCs w:val="26"/>
        </w:rPr>
        <w:t>работников</w:t>
      </w:r>
      <w:r w:rsidR="007D0E71">
        <w:rPr>
          <w:rFonts w:ascii="Times New Roman" w:hAnsi="Times New Roman" w:cs="Times New Roman"/>
          <w:sz w:val="26"/>
          <w:szCs w:val="26"/>
        </w:rPr>
        <w:t xml:space="preserve">, </w:t>
      </w:r>
      <w:r w:rsidR="00A94D35" w:rsidRPr="00A94D35">
        <w:rPr>
          <w:rFonts w:ascii="Times New Roman" w:hAnsi="Times New Roman" w:cs="Times New Roman"/>
          <w:sz w:val="26"/>
          <w:szCs w:val="26"/>
        </w:rPr>
        <w:t xml:space="preserve">занятых содержанием автомобильных дорог </w:t>
      </w:r>
      <w:r w:rsidR="00E97443">
        <w:rPr>
          <w:rFonts w:ascii="Times New Roman" w:hAnsi="Times New Roman" w:cs="Times New Roman"/>
          <w:sz w:val="26"/>
          <w:szCs w:val="26"/>
        </w:rPr>
        <w:t>в границах населенных пунктов</w:t>
      </w:r>
      <w:r w:rsidR="00E97443" w:rsidRPr="00EE1311">
        <w:rPr>
          <w:rFonts w:ascii="Times New Roman" w:hAnsi="Times New Roman" w:cs="Times New Roman"/>
          <w:sz w:val="26"/>
          <w:szCs w:val="26"/>
        </w:rPr>
        <w:t xml:space="preserve"> </w:t>
      </w:r>
      <w:r w:rsidRPr="00EE1311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BC0DE9">
        <w:rPr>
          <w:rFonts w:ascii="Times New Roman" w:hAnsi="Times New Roman" w:cs="Times New Roman"/>
          <w:sz w:val="26"/>
          <w:szCs w:val="26"/>
        </w:rPr>
        <w:t>Артакульский</w:t>
      </w:r>
      <w:r w:rsidRPr="00EE1311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r w:rsidRPr="00EE1311">
        <w:rPr>
          <w:rFonts w:ascii="Times New Roman" w:eastAsia="Times New Roman" w:hAnsi="Times New Roman" w:cs="Times New Roman"/>
          <w:sz w:val="26"/>
          <w:szCs w:val="26"/>
        </w:rPr>
        <w:t>Караидельский район</w:t>
      </w:r>
      <w:r w:rsidRPr="00EE1311">
        <w:rPr>
          <w:rFonts w:ascii="Times New Roman" w:hAnsi="Times New Roman" w:cs="Times New Roman"/>
          <w:sz w:val="26"/>
          <w:szCs w:val="26"/>
        </w:rPr>
        <w:t xml:space="preserve"> Республики Башкортостан</w:t>
      </w:r>
      <w:r w:rsidR="00D01EE0">
        <w:rPr>
          <w:rFonts w:ascii="Times New Roman" w:hAnsi="Times New Roman" w:cs="Times New Roman"/>
          <w:sz w:val="26"/>
          <w:szCs w:val="26"/>
        </w:rPr>
        <w:t xml:space="preserve"> (далее – сельское поселение).</w:t>
      </w:r>
    </w:p>
    <w:p w:rsidR="00D01EE0" w:rsidRDefault="00D01EE0" w:rsidP="00BE4970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BE497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В соответствии с настоящим </w:t>
      </w:r>
      <w:r w:rsidR="005F6417">
        <w:rPr>
          <w:rFonts w:ascii="Times New Roman" w:hAnsi="Times New Roman" w:cs="Times New Roman"/>
          <w:sz w:val="26"/>
          <w:szCs w:val="26"/>
        </w:rPr>
        <w:t>решением</w:t>
      </w:r>
      <w:r>
        <w:rPr>
          <w:rFonts w:ascii="Times New Roman" w:hAnsi="Times New Roman" w:cs="Times New Roman"/>
          <w:sz w:val="26"/>
          <w:szCs w:val="26"/>
        </w:rPr>
        <w:t xml:space="preserve"> и требованиями действующего законодательства ежегодно по состоянию на 1 января Администрацией сельского поселения </w:t>
      </w:r>
      <w:r w:rsidR="00BC0DE9">
        <w:rPr>
          <w:rFonts w:ascii="Times New Roman" w:hAnsi="Times New Roman" w:cs="Times New Roman"/>
          <w:sz w:val="26"/>
          <w:szCs w:val="26"/>
        </w:rPr>
        <w:t>Артакульский</w:t>
      </w:r>
      <w:r w:rsidRPr="00EE1311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r w:rsidRPr="00EE1311">
        <w:rPr>
          <w:rFonts w:ascii="Times New Roman" w:eastAsia="Times New Roman" w:hAnsi="Times New Roman" w:cs="Times New Roman"/>
          <w:sz w:val="26"/>
          <w:szCs w:val="26"/>
        </w:rPr>
        <w:t>Караидельский район</w:t>
      </w:r>
      <w:r w:rsidRPr="00EE1311">
        <w:rPr>
          <w:rFonts w:ascii="Times New Roman" w:hAnsi="Times New Roman" w:cs="Times New Roman"/>
          <w:sz w:val="26"/>
          <w:szCs w:val="26"/>
        </w:rPr>
        <w:t xml:space="preserve"> Республики Башкортостан</w:t>
      </w:r>
      <w:r>
        <w:rPr>
          <w:rFonts w:ascii="Times New Roman" w:hAnsi="Times New Roman" w:cs="Times New Roman"/>
          <w:sz w:val="26"/>
          <w:szCs w:val="26"/>
        </w:rPr>
        <w:t xml:space="preserve"> (далее – Администрация) утверждается штатное расписание работников. Изменения, произошедшие в течение года в размерах и условиях оплаты труда работников, вносятся в утвержденное штатное расписание </w:t>
      </w:r>
      <w:r w:rsidR="00C6647D">
        <w:rPr>
          <w:rFonts w:ascii="Times New Roman" w:hAnsi="Times New Roman" w:cs="Times New Roman"/>
          <w:sz w:val="26"/>
          <w:szCs w:val="26"/>
        </w:rPr>
        <w:t>соответствующими муниципальными правовыми актами.</w:t>
      </w:r>
    </w:p>
    <w:p w:rsidR="007D0E71" w:rsidRDefault="007D0E71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E497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В настоящем </w:t>
      </w:r>
      <w:r w:rsidR="005F6417">
        <w:rPr>
          <w:rFonts w:ascii="Times New Roman" w:hAnsi="Times New Roman" w:cs="Times New Roman"/>
          <w:sz w:val="26"/>
          <w:szCs w:val="26"/>
        </w:rPr>
        <w:t>решении</w:t>
      </w:r>
      <w:r>
        <w:rPr>
          <w:rFonts w:ascii="Times New Roman" w:hAnsi="Times New Roman" w:cs="Times New Roman"/>
          <w:sz w:val="26"/>
          <w:szCs w:val="26"/>
        </w:rPr>
        <w:t xml:space="preserve"> все суммы указаны до уплаты налогов.</w:t>
      </w:r>
    </w:p>
    <w:p w:rsidR="007D0E71" w:rsidRDefault="007D0E71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D0E71" w:rsidRDefault="007D0E71" w:rsidP="007D0E71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Оплата труда</w:t>
      </w:r>
    </w:p>
    <w:p w:rsidR="007D0E71" w:rsidRDefault="007D0E71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CA60CF">
        <w:rPr>
          <w:rFonts w:ascii="Times New Roman" w:hAnsi="Times New Roman" w:cs="Times New Roman"/>
          <w:sz w:val="26"/>
          <w:szCs w:val="26"/>
        </w:rPr>
        <w:t xml:space="preserve"> Заработная плата работника (должностной оклад) устанавливается и выплачивается в рублях.</w:t>
      </w:r>
    </w:p>
    <w:p w:rsidR="00CA60CF" w:rsidRDefault="00CA60CF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Выплата заработной платы и иных сумм, причитающихся работнику, осуществляется путем перечисления на банковских счет, открытый работнику в банке, указанном работодателем. </w:t>
      </w:r>
    </w:p>
    <w:p w:rsidR="00CA60CF" w:rsidRDefault="00CA60CF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Заработная плата выплачивается два раза в месяц: 06 и 21 числа каждого месяца. При совпадении дня выплаты с выходным или нерабочим праздничным днем выплата заработной платы производится на кануне этого дня.</w:t>
      </w:r>
    </w:p>
    <w:p w:rsidR="004B55E8" w:rsidRDefault="004B55E8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Заработная плата выплачивается в размере, установленном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в  трудовом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договоре работника и на основании ежемесячного табеля учета рабочего времени.</w:t>
      </w:r>
    </w:p>
    <w:p w:rsidR="00CA60CF" w:rsidRDefault="004B55E8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2.5. Заработная плата выплачивается путем перечисления работодателем за вычетом суммы налога на доходы физических лиц, а также, при наличии требований законодательства, за вычетом иных обязательных платежей, на банковский счет работника, открытый работнику в банке, указанном работодателем.</w:t>
      </w:r>
    </w:p>
    <w:p w:rsidR="004B55E8" w:rsidRDefault="004B55E8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При выплате заработной платы работодатель обязан в письменной форме извещать 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общей денежной сумме, подлежащей выплате, путем предоставления расчетного листка.</w:t>
      </w:r>
    </w:p>
    <w:p w:rsidR="004B55E8" w:rsidRDefault="004B55E8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r w:rsidR="00753816">
        <w:rPr>
          <w:rFonts w:ascii="Times New Roman" w:hAnsi="Times New Roman" w:cs="Times New Roman"/>
          <w:sz w:val="26"/>
          <w:szCs w:val="26"/>
        </w:rPr>
        <w:t>Для погашения задолженности работника работодатель вправе производить удержание из заработной платы работника в следующих случаях:</w:t>
      </w:r>
    </w:p>
    <w:p w:rsidR="00753816" w:rsidRDefault="00753816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для возмещения неотработанного аванса, выданного работнику в счет заработной платы;</w:t>
      </w:r>
    </w:p>
    <w:p w:rsidR="00753816" w:rsidRDefault="00753816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для погашения неизрасходованного и своевременно не возращенного аванса, выданного в связи со служебной командировкой, а также в других случаях;</w:t>
      </w:r>
    </w:p>
    <w:p w:rsidR="00753816" w:rsidRDefault="00753816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для возврата сумм, излишне выплаченных работнику вследствие счетных ошибок, и в иных случаях установленных Трудовым кодексом;</w:t>
      </w:r>
      <w:r>
        <w:rPr>
          <w:rFonts w:ascii="Times New Roman" w:hAnsi="Times New Roman" w:cs="Times New Roman"/>
          <w:sz w:val="26"/>
          <w:szCs w:val="26"/>
        </w:rPr>
        <w:br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г) при увольнении работника до окончания того рабочего года, в счет которого он уже получил ежегодный оплачиваемый отпуск, за неотработанные дни отпуска;</w:t>
      </w:r>
    </w:p>
    <w:p w:rsidR="00753816" w:rsidRDefault="00753816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="00D26B76">
        <w:rPr>
          <w:rFonts w:ascii="Times New Roman" w:hAnsi="Times New Roman" w:cs="Times New Roman"/>
          <w:sz w:val="26"/>
          <w:szCs w:val="26"/>
        </w:rPr>
        <w:t>в иных случаях,</w:t>
      </w:r>
      <w:r>
        <w:rPr>
          <w:rFonts w:ascii="Times New Roman" w:hAnsi="Times New Roman" w:cs="Times New Roman"/>
          <w:sz w:val="26"/>
          <w:szCs w:val="26"/>
        </w:rPr>
        <w:t xml:space="preserve"> установленных действующим законодательством.</w:t>
      </w:r>
    </w:p>
    <w:p w:rsidR="00753816" w:rsidRDefault="00753816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Общий размер всех удержаний при каждой выплате заработной платы устанавливается в соответствии с действующим законодательством.</w:t>
      </w:r>
    </w:p>
    <w:p w:rsidR="00753816" w:rsidRDefault="00753816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3816" w:rsidRDefault="00753816" w:rsidP="00753816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Поощрения за успехи в работе</w:t>
      </w:r>
    </w:p>
    <w:p w:rsidR="00753816" w:rsidRDefault="00753816" w:rsidP="00753816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753816" w:rsidRDefault="00753816" w:rsidP="00B41C4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Работодатель вправе производить работнику поощрительные и стимулирующие выплаты, </w:t>
      </w:r>
      <w:r w:rsidR="00B41C4F">
        <w:rPr>
          <w:rFonts w:ascii="Times New Roman" w:hAnsi="Times New Roman" w:cs="Times New Roman"/>
          <w:sz w:val="26"/>
          <w:szCs w:val="26"/>
        </w:rPr>
        <w:t>в том числе выплачивать премии. Такие выплаты производятся по усмотрению работодателя и не являются его обязанностью или условием приема на работу работников, если иное не установлено трудовым договором.</w:t>
      </w:r>
    </w:p>
    <w:p w:rsidR="006B0709" w:rsidRPr="006B0709" w:rsidRDefault="00B41C4F" w:rsidP="006B070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6B0709">
        <w:rPr>
          <w:rFonts w:ascii="Times New Roman" w:hAnsi="Times New Roman" w:cs="Times New Roman"/>
          <w:sz w:val="26"/>
          <w:szCs w:val="26"/>
        </w:rPr>
        <w:t xml:space="preserve">К выплатам </w:t>
      </w:r>
      <w:r w:rsidR="006B0709" w:rsidRPr="006B0709">
        <w:rPr>
          <w:rFonts w:ascii="Times New Roman" w:hAnsi="Times New Roman" w:cs="Times New Roman"/>
          <w:sz w:val="26"/>
          <w:szCs w:val="26"/>
        </w:rPr>
        <w:t>стимулирующего характера, кроме повышающих коэффициентов, относятся:</w:t>
      </w:r>
    </w:p>
    <w:p w:rsidR="006B0709" w:rsidRPr="006B0709" w:rsidRDefault="006B0709" w:rsidP="006B070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0709">
        <w:rPr>
          <w:rFonts w:ascii="Times New Roman" w:hAnsi="Times New Roman" w:cs="Times New Roman"/>
          <w:sz w:val="26"/>
          <w:szCs w:val="26"/>
        </w:rPr>
        <w:t xml:space="preserve">- </w:t>
      </w:r>
      <w:r w:rsidR="00D26B76" w:rsidRPr="006B0709">
        <w:rPr>
          <w:rFonts w:ascii="Times New Roman" w:hAnsi="Times New Roman" w:cs="Times New Roman"/>
          <w:sz w:val="26"/>
          <w:szCs w:val="26"/>
        </w:rPr>
        <w:t>выплаты за интенсивность и напряженность труда</w:t>
      </w:r>
      <w:r w:rsidR="00D26B76">
        <w:rPr>
          <w:rFonts w:ascii="Times New Roman" w:hAnsi="Times New Roman" w:cs="Times New Roman"/>
          <w:sz w:val="26"/>
          <w:szCs w:val="26"/>
        </w:rPr>
        <w:t>,</w:t>
      </w:r>
      <w:r w:rsidRPr="006B0709">
        <w:rPr>
          <w:rFonts w:ascii="Times New Roman" w:hAnsi="Times New Roman" w:cs="Times New Roman"/>
          <w:sz w:val="26"/>
          <w:szCs w:val="26"/>
        </w:rPr>
        <w:t xml:space="preserve"> особый режим работы (связанный с обеспечением безаварийной, безотказной и бесперебойной работы </w:t>
      </w:r>
      <w:r>
        <w:rPr>
          <w:rFonts w:ascii="Times New Roman" w:hAnsi="Times New Roman" w:cs="Times New Roman"/>
          <w:sz w:val="26"/>
          <w:szCs w:val="26"/>
        </w:rPr>
        <w:t>образцовое выполнение трудовых обязанностей</w:t>
      </w:r>
      <w:r w:rsidRPr="006B0709">
        <w:rPr>
          <w:rFonts w:ascii="Times New Roman" w:hAnsi="Times New Roman" w:cs="Times New Roman"/>
          <w:sz w:val="26"/>
          <w:szCs w:val="26"/>
        </w:rPr>
        <w:t>);</w:t>
      </w:r>
    </w:p>
    <w:p w:rsidR="006B0709" w:rsidRPr="006B0709" w:rsidRDefault="00873426" w:rsidP="006B070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012A7">
        <w:rPr>
          <w:rFonts w:ascii="Times New Roman" w:hAnsi="Times New Roman" w:cs="Times New Roman"/>
          <w:sz w:val="26"/>
          <w:szCs w:val="26"/>
        </w:rPr>
        <w:t xml:space="preserve"> продолжительную и безупречную </w:t>
      </w:r>
      <w:proofErr w:type="gramStart"/>
      <w:r w:rsidR="009012A7">
        <w:rPr>
          <w:rFonts w:ascii="Times New Roman" w:hAnsi="Times New Roman" w:cs="Times New Roman"/>
          <w:sz w:val="26"/>
          <w:szCs w:val="26"/>
        </w:rPr>
        <w:t>работу,  новаторство</w:t>
      </w:r>
      <w:proofErr w:type="gramEnd"/>
      <w:r w:rsidR="009012A7">
        <w:rPr>
          <w:rFonts w:ascii="Times New Roman" w:hAnsi="Times New Roman" w:cs="Times New Roman"/>
          <w:sz w:val="26"/>
          <w:szCs w:val="26"/>
        </w:rPr>
        <w:t xml:space="preserve"> в труде и за другие достижения в работе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B0709" w:rsidRPr="009012A7" w:rsidRDefault="006B0709" w:rsidP="006B070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012A7">
        <w:rPr>
          <w:rFonts w:ascii="Times New Roman" w:hAnsi="Times New Roman" w:cs="Times New Roman"/>
          <w:sz w:val="26"/>
          <w:szCs w:val="26"/>
        </w:rPr>
        <w:t>Выплаты за интенсивность и напряженность труда устанавливается в виде повышающего коэффициента в размере до 1,0 от оклада.</w:t>
      </w:r>
    </w:p>
    <w:p w:rsidR="00B41C4F" w:rsidRDefault="00B41C4F" w:rsidP="00B41C4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Поощрения применяются по результатам проводимой работодателем оценки результатов трудовой деятельности работников и в соответствии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  настоящим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Положением. </w:t>
      </w:r>
    </w:p>
    <w:p w:rsidR="00753816" w:rsidRDefault="001556C9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DA59F6">
        <w:rPr>
          <w:rFonts w:ascii="Times New Roman" w:hAnsi="Times New Roman" w:cs="Times New Roman"/>
          <w:sz w:val="26"/>
          <w:szCs w:val="26"/>
        </w:rPr>
        <w:t xml:space="preserve">Работодатель по итогам работы работника в зависимости от принадлежности к отделам, а также к категории должностей за выполнение плана, профессиональное мастерство, высокое достижение в показателях работы и </w:t>
      </w:r>
      <w:r w:rsidR="00DA59F6">
        <w:rPr>
          <w:rFonts w:ascii="Times New Roman" w:hAnsi="Times New Roman" w:cs="Times New Roman"/>
          <w:sz w:val="26"/>
          <w:szCs w:val="26"/>
        </w:rPr>
        <w:lastRenderedPageBreak/>
        <w:t>соблюдение работником локальных нормативных актов работодателя может выплатить работнику премию.</w:t>
      </w:r>
    </w:p>
    <w:p w:rsidR="00DA59F6" w:rsidRDefault="00DA59F6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Премия работнику не выплачивается в случае совершения работником дисциплинарного проступка, включая, но не ограничивая, следующие дисциплинарные проступки:</w:t>
      </w:r>
    </w:p>
    <w:p w:rsidR="00DA59F6" w:rsidRDefault="00DA59F6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прогул;</w:t>
      </w:r>
    </w:p>
    <w:p w:rsidR="00DA59F6" w:rsidRDefault="00DA59F6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появление на рабочем месте в состоянии алкогольного опьянения;</w:t>
      </w:r>
    </w:p>
    <w:p w:rsidR="00DA59F6" w:rsidRDefault="00DA59F6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иные случаи, установленные локальными нормативными актами работодателя и законодательством РФ.</w:t>
      </w:r>
    </w:p>
    <w:p w:rsidR="00DA59F6" w:rsidRDefault="00DA59F6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Если в период начисления премии работник отсутствовал по причине болезни (при предъявлении листка нетрудоспособности) и (или) отпуска, то премия рассчитывается </w:t>
      </w:r>
      <w:r w:rsidR="002A0F91">
        <w:rPr>
          <w:rFonts w:ascii="Times New Roman" w:hAnsi="Times New Roman" w:cs="Times New Roman"/>
          <w:sz w:val="26"/>
          <w:szCs w:val="26"/>
        </w:rPr>
        <w:t>пропорционально отработанному времени работника у работодателя, период временной нетрудоспособности и (или) отпуска из расчета исключается.</w:t>
      </w:r>
    </w:p>
    <w:p w:rsidR="002A0F91" w:rsidRDefault="002A0F91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Решение о выплате премии и о ее размере, указанных в Приложении к настоящему Положению, принимается </w:t>
      </w:r>
      <w:r w:rsidR="00873426">
        <w:rPr>
          <w:rFonts w:ascii="Times New Roman" w:hAnsi="Times New Roman" w:cs="Times New Roman"/>
          <w:sz w:val="26"/>
          <w:szCs w:val="26"/>
        </w:rPr>
        <w:t>главой сельского поселения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0F91" w:rsidRDefault="002A0F91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Выплата премии лицам, с которыми работодатель прекратил трудовые отношения до даты начисления работникам указанной премии, не производится.</w:t>
      </w:r>
    </w:p>
    <w:p w:rsidR="002A0F91" w:rsidRDefault="002A0F91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E2BFF" w:rsidRDefault="00AE2BFF" w:rsidP="00AE2BFF">
      <w:pPr>
        <w:pStyle w:val="a3"/>
        <w:numPr>
          <w:ilvl w:val="0"/>
          <w:numId w:val="2"/>
        </w:numPr>
        <w:shd w:val="clear" w:color="auto" w:fill="FFFFFF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AE2BFF">
        <w:rPr>
          <w:rFonts w:ascii="Times New Roman" w:hAnsi="Times New Roman" w:cs="Times New Roman"/>
          <w:sz w:val="26"/>
          <w:szCs w:val="26"/>
        </w:rPr>
        <w:t>ыплата при</w:t>
      </w:r>
      <w:r>
        <w:rPr>
          <w:rFonts w:ascii="Times New Roman" w:hAnsi="Times New Roman" w:cs="Times New Roman"/>
          <w:sz w:val="26"/>
          <w:szCs w:val="26"/>
        </w:rPr>
        <w:t xml:space="preserve"> направлении в служебные командировки</w:t>
      </w:r>
    </w:p>
    <w:p w:rsidR="00AE2BFF" w:rsidRDefault="00AE2BFF" w:rsidP="00AE2BFF">
      <w:pPr>
        <w:pStyle w:val="a3"/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:rsidR="00AE2BFF" w:rsidRDefault="00AE2BFF" w:rsidP="00AE2BFF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Работодатель возмещает работнику расходы, связанные со служебными командировками в пределах РБ, а также иные расходы, на основании предоставленных отчетов и квитанций, в соответствии с трудовым договором работника, настоящим Положением, другими локальными нормативными актами работодателя и законодательством РФ.</w:t>
      </w:r>
    </w:p>
    <w:p w:rsidR="00AE2BFF" w:rsidRDefault="00AE2BFF" w:rsidP="00AE2BFF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решения работодателя о направлении работника в командировку, работнику оформляется командировочное удостоверение, подтверждающее срок его пребывания в командировке (дата приезда в пункт (пункты) назначения и дата выезда из него (из них)).</w:t>
      </w:r>
    </w:p>
    <w:p w:rsidR="00AE2BFF" w:rsidRDefault="00AE2BFF" w:rsidP="00AE2BFF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Фактический срок пребывания в </w:t>
      </w:r>
      <w:r w:rsidR="00BA1AB0">
        <w:rPr>
          <w:rFonts w:ascii="Times New Roman" w:hAnsi="Times New Roman" w:cs="Times New Roman"/>
          <w:sz w:val="26"/>
          <w:szCs w:val="26"/>
        </w:rPr>
        <w:t xml:space="preserve">месте командирования определяется по отметкам о дате приезда в место командирования и дате выезда из него. Такие отметки делаются в командировочном удостоверении и заверяются подписью полномочного должностного лица и печатью, которая используется в </w:t>
      </w:r>
      <w:r w:rsidR="00496590">
        <w:rPr>
          <w:rFonts w:ascii="Times New Roman" w:hAnsi="Times New Roman" w:cs="Times New Roman"/>
          <w:sz w:val="26"/>
          <w:szCs w:val="26"/>
        </w:rPr>
        <w:t>хозяйственной деятельности организации (филиала), в которую командирован работник, для засвидетельствования такой подписи.</w:t>
      </w:r>
    </w:p>
    <w:p w:rsidR="00496590" w:rsidRDefault="00496590" w:rsidP="00AE2BFF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за каждый день нахождения в служебной командировке на территории РБ норма суточных составляет </w:t>
      </w:r>
      <w:r w:rsidR="002356F8">
        <w:rPr>
          <w:rFonts w:ascii="Times New Roman" w:hAnsi="Times New Roman" w:cs="Times New Roman"/>
          <w:sz w:val="26"/>
          <w:szCs w:val="26"/>
        </w:rPr>
        <w:t>100 (сто) рублей</w:t>
      </w:r>
      <w:r w:rsidR="007101D8">
        <w:rPr>
          <w:rFonts w:ascii="Times New Roman" w:hAnsi="Times New Roman" w:cs="Times New Roman"/>
          <w:sz w:val="26"/>
          <w:szCs w:val="26"/>
        </w:rPr>
        <w:t>.</w:t>
      </w:r>
    </w:p>
    <w:p w:rsidR="007101D8" w:rsidRDefault="007101D8" w:rsidP="00AE2BFF">
      <w:pPr>
        <w:pStyle w:val="a3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Выплата суточных осуществляется в рублях.</w:t>
      </w:r>
    </w:p>
    <w:p w:rsidR="007101D8" w:rsidRDefault="007101D8" w:rsidP="007101D8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 по возвращении из командировки обязан представить документы, подтверждающие расходы, связанные со служебной командировкой и авансовый отчет. Авансовый отчет с указанными документами должны быть представлены в бухгалтерию в течение </w:t>
      </w:r>
      <w:r w:rsidR="0020306E">
        <w:rPr>
          <w:rFonts w:ascii="Times New Roman" w:hAnsi="Times New Roman" w:cs="Times New Roman"/>
          <w:sz w:val="26"/>
          <w:szCs w:val="26"/>
        </w:rPr>
        <w:t>3 (трех) рабочих дней с момента возвращения работника из командировки на свое рабочее место.</w:t>
      </w:r>
    </w:p>
    <w:p w:rsidR="0020306E" w:rsidRDefault="0020306E" w:rsidP="007101D8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Возмещение работнику расходов, связанных со служебной командировкой, осуществляется после предоставления в бухгалтерию работодателя правильно оформленного и утвержденного руководителем работника авансового </w:t>
      </w:r>
      <w:r w:rsidR="00816415">
        <w:rPr>
          <w:rFonts w:ascii="Times New Roman" w:hAnsi="Times New Roman" w:cs="Times New Roman"/>
          <w:sz w:val="26"/>
          <w:szCs w:val="26"/>
        </w:rPr>
        <w:t>отчета. Не позднее 3 (трех) рабочих дней уполномоченный работник бухгалтерии работодателя должен проверить и провести в системе авансовый отчет.</w:t>
      </w:r>
    </w:p>
    <w:p w:rsidR="00816415" w:rsidRDefault="00816415" w:rsidP="008164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16415" w:rsidRDefault="00816415" w:rsidP="002D166A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Компенсация при временной нетрудоспособности</w:t>
      </w:r>
    </w:p>
    <w:p w:rsidR="00816415" w:rsidRDefault="00816415" w:rsidP="00816415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816415" w:rsidRDefault="00816415" w:rsidP="00816415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временной утраты работником трудоспособности в течение срока действия трудового договора по причине болезни, травмы или несчастного случая (далее - болезнь), работник будет иметь право на отпуск по болезни, предписанный имеющим лицензию медицинским учреждением (практикующим врачом), при условии последующего представления работодателю действительного листка нетрудоспособности, подтверждающего факт болезни.</w:t>
      </w:r>
    </w:p>
    <w:p w:rsidR="00E25EFD" w:rsidRDefault="00E25EFD" w:rsidP="00E25EF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условии представления работодателю листка нетрудоспособности работнику будет предоставлена компенсация за период временной нетрудоспособности в порядке, установленном действующим законодательством.</w:t>
      </w:r>
    </w:p>
    <w:p w:rsidR="00E25EFD" w:rsidRDefault="00E25EFD" w:rsidP="00E25EF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25EFD" w:rsidRDefault="00E25EFD" w:rsidP="00E25EFD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Оплата отпусков</w:t>
      </w:r>
    </w:p>
    <w:p w:rsidR="00E25EFD" w:rsidRDefault="00E25EFD" w:rsidP="00E25EF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:rsidR="00E25EFD" w:rsidRDefault="00E25EFD" w:rsidP="00E25EFD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Работникам предоставляется ежегодный оплачиваемый отпуск продолжительностью 28 календарных дней.</w:t>
      </w:r>
    </w:p>
    <w:p w:rsidR="00E25EFD" w:rsidRDefault="00E25EFD" w:rsidP="00E25EFD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Процедура оформления отпусков установлена в Правилах внутреннего трудового распорядка.</w:t>
      </w:r>
    </w:p>
    <w:p w:rsidR="00E25EFD" w:rsidRDefault="00E25EFD" w:rsidP="00E25EFD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Оплата отпуска производится не позднее, чем за 3 (три) дня до его начала.</w:t>
      </w:r>
    </w:p>
    <w:p w:rsidR="00E25EFD" w:rsidRPr="00E25EFD" w:rsidRDefault="00E25EFD" w:rsidP="00E25EFD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:rsidR="00E25EFD" w:rsidRPr="00E25EFD" w:rsidRDefault="00E25EFD" w:rsidP="00E25EFD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Другие выплаты и компенсации</w:t>
      </w:r>
    </w:p>
    <w:p w:rsidR="00E25EFD" w:rsidRPr="00E25EFD" w:rsidRDefault="00E25EFD" w:rsidP="00E25EFD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A59F6" w:rsidRDefault="00E25EFD" w:rsidP="00E25EFD">
      <w:pPr>
        <w:pStyle w:val="a3"/>
        <w:numPr>
          <w:ilvl w:val="1"/>
          <w:numId w:val="1"/>
        </w:numPr>
        <w:shd w:val="clear" w:color="auto" w:fill="FFFFFF"/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Работодатель за свой счет выплачивает единовременную выплату работнику в случае смерти следующих близких родственников работника- матери,</w:t>
      </w:r>
      <w:r w:rsidR="0025026A">
        <w:rPr>
          <w:rFonts w:ascii="Times New Roman" w:hAnsi="Times New Roman" w:cs="Times New Roman"/>
          <w:sz w:val="26"/>
          <w:szCs w:val="26"/>
        </w:rPr>
        <w:t xml:space="preserve"> отца, мужа (жены), ребенка. Раз</w:t>
      </w:r>
      <w:r>
        <w:rPr>
          <w:rFonts w:ascii="Times New Roman" w:hAnsi="Times New Roman" w:cs="Times New Roman"/>
          <w:sz w:val="26"/>
          <w:szCs w:val="26"/>
        </w:rPr>
        <w:t>мер единовременной выплаты составляет 5000 (Пять тысяч)</w:t>
      </w:r>
      <w:r w:rsidRPr="00E25E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рублей. Для получения указанной выплаты работник должен представить работодателю:</w:t>
      </w:r>
    </w:p>
    <w:p w:rsidR="00E25EFD" w:rsidRDefault="00E25EFD" w:rsidP="00E25EFD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документы, подтверждающие их родство;</w:t>
      </w:r>
    </w:p>
    <w:p w:rsidR="00E25EFD" w:rsidRDefault="00E25EFD" w:rsidP="00E25EFD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свидетельство о смерти близких родственников работника;</w:t>
      </w:r>
    </w:p>
    <w:p w:rsidR="00E25EFD" w:rsidRPr="00E25EFD" w:rsidRDefault="00E25EFD" w:rsidP="00E25EFD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письменное заявление.</w:t>
      </w:r>
    </w:p>
    <w:p w:rsidR="00753816" w:rsidRDefault="00753816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B55E8" w:rsidRDefault="004B55E8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6647D" w:rsidRPr="003B0C60" w:rsidRDefault="00C6647D" w:rsidP="00D01EE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C6647D" w:rsidRPr="003B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ankRuehl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213A7"/>
    <w:multiLevelType w:val="multilevel"/>
    <w:tmpl w:val="9E883D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6AE93B47"/>
    <w:multiLevelType w:val="multilevel"/>
    <w:tmpl w:val="F90493D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EAA"/>
    <w:rsid w:val="00085978"/>
    <w:rsid w:val="000E0E51"/>
    <w:rsid w:val="00107C0F"/>
    <w:rsid w:val="001556C9"/>
    <w:rsid w:val="001A29E8"/>
    <w:rsid w:val="001A5490"/>
    <w:rsid w:val="001F56DC"/>
    <w:rsid w:val="0020306E"/>
    <w:rsid w:val="002356F8"/>
    <w:rsid w:val="0025026A"/>
    <w:rsid w:val="00252EF8"/>
    <w:rsid w:val="002A0F91"/>
    <w:rsid w:val="002A6B06"/>
    <w:rsid w:val="002D166A"/>
    <w:rsid w:val="003B0C60"/>
    <w:rsid w:val="003C6AF8"/>
    <w:rsid w:val="00496590"/>
    <w:rsid w:val="004B55E8"/>
    <w:rsid w:val="004E7B4D"/>
    <w:rsid w:val="005F6417"/>
    <w:rsid w:val="00684068"/>
    <w:rsid w:val="00690F29"/>
    <w:rsid w:val="00697A6F"/>
    <w:rsid w:val="006B0709"/>
    <w:rsid w:val="007101D8"/>
    <w:rsid w:val="00753816"/>
    <w:rsid w:val="0078628E"/>
    <w:rsid w:val="007D0E71"/>
    <w:rsid w:val="00816415"/>
    <w:rsid w:val="008310E7"/>
    <w:rsid w:val="00853EAA"/>
    <w:rsid w:val="00871E67"/>
    <w:rsid w:val="00873426"/>
    <w:rsid w:val="008B7311"/>
    <w:rsid w:val="009012A7"/>
    <w:rsid w:val="00A309E4"/>
    <w:rsid w:val="00A45281"/>
    <w:rsid w:val="00A863A3"/>
    <w:rsid w:val="00A94D35"/>
    <w:rsid w:val="00AE2BFF"/>
    <w:rsid w:val="00B41C4F"/>
    <w:rsid w:val="00B73649"/>
    <w:rsid w:val="00B924F7"/>
    <w:rsid w:val="00BA1AB0"/>
    <w:rsid w:val="00BB2A98"/>
    <w:rsid w:val="00BC0DE9"/>
    <w:rsid w:val="00BE4970"/>
    <w:rsid w:val="00C12C32"/>
    <w:rsid w:val="00C560A4"/>
    <w:rsid w:val="00C6647D"/>
    <w:rsid w:val="00CA60CF"/>
    <w:rsid w:val="00D01EE0"/>
    <w:rsid w:val="00D26B76"/>
    <w:rsid w:val="00D279AC"/>
    <w:rsid w:val="00DA59F6"/>
    <w:rsid w:val="00E00103"/>
    <w:rsid w:val="00E25EFD"/>
    <w:rsid w:val="00E51F2F"/>
    <w:rsid w:val="00E567E3"/>
    <w:rsid w:val="00E97443"/>
    <w:rsid w:val="00EE1311"/>
    <w:rsid w:val="00F9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796C"/>
  <w15:chartTrackingRefBased/>
  <w15:docId w15:val="{2E79D618-5E39-4A9C-B4E1-92145890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3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131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166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166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Fu-16-3</dc:creator>
  <cp:keywords/>
  <dc:description/>
  <cp:lastModifiedBy>Пользователь</cp:lastModifiedBy>
  <cp:revision>19</cp:revision>
  <cp:lastPrinted>2024-11-13T05:27:00Z</cp:lastPrinted>
  <dcterms:created xsi:type="dcterms:W3CDTF">2024-12-17T04:39:00Z</dcterms:created>
  <dcterms:modified xsi:type="dcterms:W3CDTF">2024-12-26T06:06:00Z</dcterms:modified>
</cp:coreProperties>
</file>