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 w:firstLine="709" w:left="0"/>
        <w:jc w:val="both"/>
        <w:rPr>
          <w:b w:val="1"/>
          <w:color w:val="000000"/>
          <w:sz w:val="28"/>
        </w:rPr>
      </w:pPr>
    </w:p>
    <w:p w14:paraId="02000000">
      <w:pPr>
        <w:widowControl w:val="0"/>
        <w:ind w:firstLine="709" w:left="0"/>
        <w:jc w:val="both"/>
        <w:rPr>
          <w:sz w:val="28"/>
        </w:rPr>
      </w:pPr>
    </w:p>
    <w:p w14:paraId="03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b w:val="1"/>
          <w:sz w:val="28"/>
        </w:rPr>
        <w:t xml:space="preserve">Уточнено Положение о единой государственной системе предупреждения и ликвидации чрезвычайных ситуаций </w:t>
      </w:r>
    </w:p>
    <w:p w14:paraId="04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05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sz w:val="28"/>
        </w:rPr>
        <w:t>Постановление Правительства РФ от 30.09.2025 № 1509 "О внесении изменений в постановление Правительства Российской Федерации от 30 декабря 2003 г. № 794".</w:t>
      </w:r>
    </w:p>
    <w:p w14:paraId="06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 В том числе внесены поправки с целью реализации Федерального закона от 08.08.2024 № 232-ФЗ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Федерации". </w:t>
      </w:r>
    </w:p>
    <w:p w14:paraId="07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sz w:val="28"/>
        </w:rPr>
        <w:t>Установлено, что резервы финансовых и материальных ресурсов федеральных органов исполнительной власти, исполнительных органов субъектов РФ, органов местного самоуправления и организаций могут использоваться при введении режима повышенной готовности в случае, если это предусмотрено порядком создания и использования указанных резервов.</w:t>
      </w:r>
    </w:p>
    <w:p w14:paraId="08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sz w:val="28"/>
        </w:rPr>
        <w:t>Дополнен перечень функциональных подсистем РСЧС Минтранса России.</w:t>
      </w:r>
    </w:p>
    <w:p w14:paraId="09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0A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Дополнен перечень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</w:p>
    <w:p w14:paraId="0B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0C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 Постановление Правительства РФ от 02.10.2025 № 1521 "О внесении изменений в постановление Правительства Российской Федерации от 3 декабря 2014 г. № 1300".</w:t>
      </w:r>
    </w:p>
    <w:p w14:paraId="0D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В указанный перечень включены: </w:t>
      </w:r>
    </w:p>
    <w:p w14:paraId="0E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временные сооружения и (или) временные конструкции, предназначенные для организации и проведения культурных мероприятий, для размещения которых не требуется разрешения на строительство; </w:t>
      </w:r>
    </w:p>
    <w:p w14:paraId="0F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площадка, оборудованная для хранения снежных масс в зимний период.</w:t>
      </w:r>
    </w:p>
    <w:p w14:paraId="10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11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Трудовой договор может быть расторгнут работодателем в случае невыхода работника на работу по истечении трех месяцев после окончания прохождения им военной службы по мобилизации или по контракту, с учетом продления этого срока на период временной нетрудоспособности работника</w:t>
      </w:r>
    </w:p>
    <w:p w14:paraId="12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13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Федеральный закон от 29.09.2025 № 364-ФЗ "О внесении изменений в статьи 81 и 351.7 Трудового кодекса Российской Федерации".</w:t>
      </w:r>
    </w:p>
    <w:p w14:paraId="14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Кроме того, определено, что в период приостановления действия трудового договора включается также период со дня, следующего за днем окончания прохождения работником военной службы по мобилизации, службы в войсках Росгвардии по мобилизации или военной службы по контракту, заключенному в период мобилизации, в период военного положения или в военное время, либо со дня, следующего за днем окончания действия заключенного им контракта о добровольном содействии в выполнении задач, возложенных на Вооруженные Силы РФ или войска Росгвардии, до дня возобновления действия трудового договора, но не более трех месяцев.</w:t>
      </w:r>
    </w:p>
    <w:p w14:paraId="15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Федеральный закон вступает в силу со дня его официального опубликования.</w:t>
      </w:r>
    </w:p>
    <w:p w14:paraId="16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17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Период приостановления государственной службы продлевается на период временной нетрудоспособности государственного служащего, наступившей после окончания прохождения им военной службы, службы в войсках Росгвардии по мобилизации или добровольного содействия в выполнении возложенных на них задач</w:t>
      </w:r>
    </w:p>
    <w:p w14:paraId="18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19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Федеральный закон от 29.09.2025 № 365-ФЗ "О внесении изменений в отдельные законодательные акты Российской Федерации".</w:t>
      </w:r>
    </w:p>
    <w:p w14:paraId="1A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 xml:space="preserve"> Увольнение государственного гражданского служащего в указанный период не допускается. </w:t>
      </w:r>
    </w:p>
    <w:p w14:paraId="1B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Также уточнен порядок выплаты пособия по временной нетрудоспособности лицам, утратившим трудоспособность в период приостановления действия трудового договора в соответствии со статьей 351.7 Трудового кодекса РФ или приостановления государственной гражданской службы в соответствии со статьей 53.1 Федерального закона от 27 июля 2004 года № 79-ФЗ "О государственной гражданской службе Российской Федерации" после окончания прохождения ими военной службы по мобилизации, службы в войсках Росгвардии по мобилизации или военной службы по контракту, заключенному в период мобилизации, в период военного положения или в военное время, либо после окончания действия заключенного ими контракта о добровольном содействии в выполнении задач, возложенных на Вооруженные Силы РФ или войска Росгвардии.</w:t>
      </w:r>
    </w:p>
    <w:p w14:paraId="1C000000">
      <w:pPr>
        <w:widowControl w:val="0"/>
        <w:spacing w:after="0" w:line="240" w:lineRule="auto"/>
        <w:ind w:firstLine="709" w:left="0"/>
        <w:contextualSpacing w:val="1"/>
        <w:jc w:val="both"/>
      </w:pPr>
    </w:p>
    <w:p w14:paraId="1D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С 1 января 2026 года вводится новый порядок присвоения, применения, а также изменения идентификационного номера налогоплательщика (ИНН)</w:t>
      </w:r>
    </w:p>
    <w:p w14:paraId="1E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Приказ ФНС России от 26.06.2025 № ЕД-7-14/559@ "Об утверждении Порядка и условий присвоения, применения, а также  изменения идентификационного номера </w:t>
      </w:r>
      <w:r>
        <w:rPr>
          <w:sz w:val="28"/>
        </w:rPr>
        <w:t xml:space="preserve">налогоплательщика" Зарегистрировано в Минюсте России 08.10.2025 № 83789. </w:t>
      </w:r>
    </w:p>
    <w:p w14:paraId="1F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Обновление порядка обусловлено изменениями, внесенными в НК РФ. В частности, с 1 января 2026 года отменены свидетельство и уведомление о постановке на учет в налоговом органе. Документом, подтверждающим постановку на учет (снятие с учета) в налоговом органе, будет являться выписка из ЕГРН.</w:t>
      </w:r>
    </w:p>
    <w:p w14:paraId="20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21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С 1 марта 2026 года вводится запрет на автоматические списания денежных средств за онлайн-подписки с банковской карты, от использования которой для таких списаний пользователь отказался</w:t>
      </w:r>
    </w:p>
    <w:p w14:paraId="22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</w:rPr>
      </w:pPr>
    </w:p>
    <w:p w14:paraId="23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t xml:space="preserve"> </w:t>
      </w:r>
      <w:r>
        <w:rPr>
          <w:sz w:val="28"/>
        </w:rPr>
        <w:t>Федеральный закон от 15.10.2025 № 376-ФЗ "О внесении изменения в статью 16.1 Закона Российской Федерации "О защите прав потребителей".</w:t>
      </w:r>
    </w:p>
    <w:p w14:paraId="24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Статья 16.1 Закона о защите прав потребителей дополнена положениями, согласно которым при оплате услуг, оказываемых на основании абонентского договора в сети "Интернет" с использованием сайта, информационной системы или программы для ЭВМ, исполнителю запрещается использовать для получения периодических платежей реквизиты банковского счета потребителя или данные о его электронных средствах платежа, которые потребитель предоставил ранее и в отношении которых выразил исполнителю отказ от использования при расчетах с ним.</w:t>
      </w:r>
    </w:p>
    <w:p w14:paraId="25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 Исполнитель обязан обеспечить прием такого отказа потребителя в том числе в электронной форме.</w:t>
      </w:r>
    </w:p>
    <w:p w14:paraId="26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27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С 1 сентября 2026 года изменяется порядок лицензирования деятельности по управлению многоквартирными домами</w:t>
      </w:r>
    </w:p>
    <w:p w14:paraId="28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29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Федеральный закон от 15.10.2025 № 375-ФЗ "О внесении изменений в Жилищный кодекс Российской Федерации".</w:t>
      </w:r>
    </w:p>
    <w:p w14:paraId="2A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 xml:space="preserve"> Срок принятия решения о предоставлении лицензии или об отказе в ее предоставлении сокращается с 30 до 10 рабочих дней. Предусмотрена возможность продления указанного срока не более чем на 5 рабочих дней в случае непоступления запрошенных органом государственного жилищного надзора документов (сведений) в целях оценки соответствия соискателя лицензии отдельным лицензионным требованиям. </w:t>
      </w:r>
    </w:p>
    <w:p w14:paraId="2B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Уточнено, что лицензия предоставляется органом государственного жилищного надзора не на основании решения лицензионной комиссии субъекта РФ, а в порядке, установленном статьей 194 ЖК РФ.</w:t>
      </w:r>
    </w:p>
    <w:p w14:paraId="2C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Предусмотрено, что заявление о предоставлении квалификационного аттестата, который обязаны иметь должностные лица лицензиата, может быть подано посредством единого портала госуслуг.</w:t>
      </w:r>
    </w:p>
    <w:p w14:paraId="2D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 Закреплено лицензионное требование о соответствии лицензиата, соискателя лицензии требованиям к персоналу и материально-техническому обеспечению лицензиата, соискателя лицензии, установленным Правительством РФ, которое может быть обеспечено в том числе наличием действующего договора (договоров) на оказание услуг и (или) выполнение работ.</w:t>
      </w:r>
    </w:p>
    <w:p w14:paraId="2E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2F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Внесены уточнения в правила оборота гражданского и служебного оружия и патронов к нему</w:t>
      </w:r>
    </w:p>
    <w:p w14:paraId="30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31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Постановление Правительства РФ от 15.10.2025 № 1595 "О внесении изменений в некоторые акты Правительства Российской Федерации".</w:t>
      </w:r>
    </w:p>
    <w:p w14:paraId="32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 xml:space="preserve"> В частности, скорректированы основания для передачи оружия и патронов гражданам РФ, ношения и использования оружия.</w:t>
      </w:r>
    </w:p>
    <w:p w14:paraId="33000000">
      <w:pPr>
        <w:widowControl w:val="0"/>
        <w:spacing w:after="0" w:line="240" w:lineRule="auto"/>
        <w:ind w:firstLine="709" w:left="0"/>
        <w:contextualSpacing w:val="1"/>
        <w:jc w:val="both"/>
      </w:pPr>
    </w:p>
    <w:p w14:paraId="34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Усилена уголовная ответственность за уклонение от исполнения обязанностей, предусмотренных законодательством об иностранных агентах</w:t>
      </w:r>
    </w:p>
    <w:p w14:paraId="35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36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Федеральный закон от 15.10.2025 № 378-ФЗ "О внесении изменений в статью 330.1 Уголовного кодекса Российской Федерации".</w:t>
      </w:r>
    </w:p>
    <w:p w14:paraId="37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 xml:space="preserve"> Ответственность по части 1 и 2 статьи 330.1 УК РФ будет наступать в случае совершения деяния лицом, подвергнутым административному наказанию за совершение правонарушения, предусмотренного частью 1, частями 2 - 9 статьи 19.34 КоАП РФ соответственно, или имеющим судимость за совершение преступления, предусмотренного указанной статьей УК РФ.</w:t>
      </w:r>
    </w:p>
    <w:p w14:paraId="38000000">
      <w:pPr>
        <w:widowControl w:val="0"/>
        <w:spacing w:after="0" w:line="240" w:lineRule="auto"/>
        <w:ind w:firstLine="709" w:left="0"/>
        <w:contextualSpacing w:val="1"/>
        <w:jc w:val="both"/>
      </w:pPr>
    </w:p>
    <w:p w14:paraId="39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С 1 января 2026 года устанавливается новый Порядок постановки на учет и снятия с учета в налоговых органах российских организаций, граждан РФ, не являющихся индивидуальными предпринимателями, индивидуальных предпринимателей, а также внесения изменений в сведения о них в налоговых органах</w:t>
      </w:r>
    </w:p>
    <w:p w14:paraId="3A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3B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Приказ ФНС России от 30.06.2025 № ЕД-7-14/568@ "Об утверждении Порядка постановки на учет и снятия с учета в налоговых органах российских организаций, граждан Российской Федерации, не являющихся индивидуальными предпринимателями, индивидуальных предпринимателей, а также внесения изменений в сведения о них в налоговых органах" Зарегистрировано в Минюсте России 23.10.2025 № 83929.</w:t>
      </w:r>
    </w:p>
    <w:p w14:paraId="3C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Порядок утвержден в связи с принятием федеральных законов от 31.07.2023 N 389- ФЗ "О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Федерации" и от 08.08.2024 N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сборах".</w:t>
      </w:r>
    </w:p>
    <w:p w14:paraId="3D000000">
      <w:pPr>
        <w:widowControl w:val="0"/>
        <w:spacing w:after="0" w:line="240" w:lineRule="auto"/>
        <w:ind w:firstLine="709" w:left="0"/>
        <w:contextualSpacing w:val="1"/>
        <w:jc w:val="both"/>
      </w:pPr>
    </w:p>
    <w:p w14:paraId="3E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Утверждена Концепция государственной миграционной политики Российской Федерации на 2026 - 2030 годы</w:t>
      </w:r>
    </w:p>
    <w:p w14:paraId="3F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40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Указ Президента РФ от 15.10.2025 № 738 "О Концепции государственной миграционной политики Российской Федерации на 2026 - 2030 годы".</w:t>
      </w:r>
    </w:p>
    <w:p w14:paraId="41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 Цели, основные принципы, задачи и направления реализации госполитики определены, в частности, исходя из современного понимания национальных и глобальных проблем международной миграции.</w:t>
      </w:r>
    </w:p>
    <w:p w14:paraId="42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 Задачами миграционной политики являются, в частности, совершенствование правовых, организационных и иных механизмов, регулирующих и обеспечивающих: добровольное переселение в РФ соотечественников, проживающих за рубежом; прием в гражданство иностранных граждан, которые благодаря своим инвестициям, знаниям, умениям и навыкам вносят вклад в развитие российской экономики, науки, профессионального образования, искусства, а также разделяют традиционные российские духовно-нравственные ценности; осуществление трудовой деятельности иностранными гражданами исходя из потребности российской экономики в иностранной рабочей силе; прохождение иностранными гражданами процедур сбора биометрических персональных данных, медицинского освидетельствования, подтверждения имеющегося образования и квалификации, стажа профессиональной деятельности, а также иных процедур, необходимых для верификации их личных качеств.</w:t>
      </w:r>
    </w:p>
    <w:p w14:paraId="43000000">
      <w:pPr>
        <w:widowControl w:val="0"/>
        <w:spacing w:after="0" w:line="240" w:lineRule="auto"/>
        <w:ind w:firstLine="709" w:left="0"/>
        <w:contextualSpacing w:val="1"/>
        <w:jc w:val="both"/>
      </w:pPr>
    </w:p>
    <w:p w14:paraId="44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Усилена административная ответственность за нарушение законодательства о теплоснабжении</w:t>
      </w:r>
    </w:p>
    <w:p w14:paraId="45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46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Федеральный закон от 27.10.2025 № 389-ФЗ "О внесении изменений в Кодекс Российской Федерации об административных правонарушениях".</w:t>
      </w:r>
    </w:p>
    <w:p w14:paraId="47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В том числе изложена в новой редакции статья 9.24 КоАП РФ "Нарушение законодательства о теплоснабжении".</w:t>
      </w:r>
    </w:p>
    <w:p w14:paraId="48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частности, неустранение лицами, указанными в пунктах 3 - 5 части 1 статьи 20 Федерального закона "О теплоснабжении", выявленных нарушений, перечисленных в акте, содержащем оценку обеспечения готовности к отопительному периоду, в установленные сроки повлечет предупреждение или наложение штрафа на граждан в размере 500 рублей; на должностных лиц - от 5 тысяч до 10 тысяч рублей; на юридических лиц - от 20 тысяч до 40 тысяч рублей.</w:t>
      </w:r>
    </w:p>
    <w:p w14:paraId="49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4A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Закреплены полномочия сотрудников органов федеральной службы безопасности на административное задержание физического лица в случае совершения им административного правонарушения и принудительное препровождение в служебное помещение в целях составления протокола</w:t>
      </w:r>
    </w:p>
    <w:p w14:paraId="4B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4C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Федеральный закон от 27.10.2025 № 399-ФЗ "О внесении изменений в Кодекс Российской Федерации об административных правонарушениях".</w:t>
      </w:r>
    </w:p>
    <w:p w14:paraId="4D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 xml:space="preserve">Речь идет о таких правонарушениях, как: неповиновение законному распоряжению или требованию сотрудника правоохранительных органов (ст. 19.3) (здесь и далее - КоАП РФ); передача или попытка передачи запрещенных предметов в исправительные учреждения или следственные изоляторы (ст. 19.12); самовольное проникновение на охраняемые объекты, в том числе на объекты Росгвардии, МЧС, СВР, ФСБ, УИС (ч. 1 и 2 ст. 20.17). </w:t>
      </w:r>
    </w:p>
    <w:p w14:paraId="4E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Настоящий Федеральный закон вступает в силу с 1 января 2026 года.</w:t>
      </w:r>
    </w:p>
    <w:p w14:paraId="4F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50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Установлен профессиональный праздник - День работника суда</w:t>
      </w:r>
    </w:p>
    <w:p w14:paraId="51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52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Постановление Правительства РФ от 24.10.2025 № 1657 "О Дне работника суда".</w:t>
      </w:r>
    </w:p>
    <w:p w14:paraId="53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Праздник будет отмечаться 5 ноября.</w:t>
      </w:r>
    </w:p>
    <w:p w14:paraId="54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55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С 1 марта 2026 года устанавливаются требования к рекламе безалкогольных тонизирующих напитков (в том числе энергетических)</w:t>
      </w:r>
    </w:p>
    <w:p w14:paraId="56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57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Федеральный закон от 27.10.2025 № 393-ФЗ "О внесении изменений в Федеральный закон "О рекламе".</w:t>
      </w:r>
    </w:p>
    <w:p w14:paraId="58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Определено, что реклама указанной продукции не должна обращаться к несовершеннолетним, а также содержать информацию о наличии в таких напитках биологически активных добавок, витаминов.</w:t>
      </w:r>
    </w:p>
    <w:p w14:paraId="59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Реклама безалкогольных тонизирующих напитков (в том числе энергетических) в каждом случае должна сопровождаться предупреждением о вреде их чрезмерного потребления. В рекламе, распространяемой в радиопрограммах, продолжительность такого предупреждения должна составлять не менее чем три секунды, в рекламе, распространяемой в телепрограммах, при кино- и видеообслуживании, - не менее чем пять секунд, и такому предупреждению должно быть отведено не менее чем семь процентов площади кадра, а в рекламе, распространяемой другими способами, - не менее чем семь процентов рекламной площади (пространства).</w:t>
      </w:r>
    </w:p>
    <w:p w14:paraId="5A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5B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Решения межведомственного органа по противодействию экстремизму будут обязательны для исполнения федеральными органами исполнительной власти, исполнительными органами субъектов РФ и органами местного самоуправления</w:t>
      </w:r>
    </w:p>
    <w:p w14:paraId="5C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5D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Федеральный закон от 27.10.2025 № 385-ФЗ "О внесении изменений в статью 4 Федерального закона "О противодействии экстремистской деятельности".</w:t>
      </w:r>
    </w:p>
    <w:p w14:paraId="5E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 xml:space="preserve"> Соответствующее дополнение внесено в часть четвертую статьи 4 Федерального закона от 25.07.2002 N 114-ФЗ "О противодействии экстремистской деятельности".</w:t>
      </w:r>
    </w:p>
    <w:p w14:paraId="5F000000">
      <w:pPr>
        <w:widowControl w:val="0"/>
        <w:spacing w:after="0" w:line="240" w:lineRule="auto"/>
        <w:ind w:firstLine="709" w:left="0"/>
        <w:contextualSpacing w:val="1"/>
        <w:jc w:val="both"/>
      </w:pPr>
    </w:p>
    <w:p w14:paraId="60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Неисполнение решения межведомственного органа по противодействию экстремистской деятельности повлечет наложение административного штрафа до 50 тысяч рублей</w:t>
      </w:r>
    </w:p>
    <w:p w14:paraId="61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62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Федеральный закон от 04.11.2025 № 404-ФЗ "О внесении изменений в Кодекс Российской Федерации об административных правонарушениях".</w:t>
      </w:r>
    </w:p>
    <w:p w14:paraId="63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 xml:space="preserve">В КоАП РФ включена статья 19.5.4, согласно которой неисполнение решения сформированного по решению Президента РФ на федеральном уровне межведомственного органа, обеспечивающего координацию деятельности федеральных органов исполнительной власти, исполнительных органов субъектов РФ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экстремизму, принятого в пределах компетенции указанного межведомственного органа, повлечет наложение штрафа на должностных лиц в размере от 30 тысяч до 50 тысяч рублей или дисквалификацию на срок от 1 года до 3 лет. </w:t>
      </w:r>
    </w:p>
    <w:p w14:paraId="64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Дела об административных правонарушениях, предусмотренных указанной статьей, будут рассматриваться судьями районных судов, а возбуждаться прокурором.</w:t>
      </w:r>
    </w:p>
    <w:p w14:paraId="65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66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К ветеранам боевых действий отнесены в том числе лица, заключавшие в период с 1 октября 2022 года до 1 сентября 2023 года соглашения (имевшие иные правоотношения) с Минобороны России и выполнявшие задачи в  составе специальных подразделений воинских частей в ходе специальной военной операции</w:t>
      </w:r>
    </w:p>
    <w:p w14:paraId="67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68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Федеральный закон от 27.10.2025 № 387-ФЗ "О внесении изменений в Федеральный закон "О ветеранах".</w:t>
      </w:r>
    </w:p>
    <w:p w14:paraId="69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Также предусматривается, что, если такие лица стали инвалидами вследствие ранения, контузии, увечья или заболевания, полученных в связи с исполнением обязанностей по выполнению указанных задач, им будут предоставляться меры социальной поддержки, установленные Федеральным законом "О ветеранах".</w:t>
      </w:r>
    </w:p>
    <w:p w14:paraId="6A000000">
      <w:pPr>
        <w:widowControl w:val="0"/>
        <w:spacing w:after="0" w:line="240" w:lineRule="auto"/>
        <w:ind w:firstLine="709" w:left="0"/>
        <w:contextualSpacing w:val="1"/>
        <w:jc w:val="both"/>
      </w:pPr>
    </w:p>
    <w:p w14:paraId="6B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Уточнен порядок передачи материалов уголовного дела в Генеральную прокуратуру Российской Федерации для решения вопроса о направлении их в компетентные органы иностранного государства для осуществления уголовного преследования</w:t>
      </w:r>
    </w:p>
    <w:p w14:paraId="6C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Федеральный закон от 27.10.2025 № 392-ФЗ "О внесении изменений в статьи 458 и 459 Уголовно-процессуального кодекса Российской Федерации".</w:t>
      </w:r>
    </w:p>
    <w:p w14:paraId="6D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Предусмотрено, что в случае невозможности в ходе досудебного или судебного производства проведения процессуальных действий с участием лица, подозреваемого, обвиняемого в совершении преступления, в связи с его нахождением за пределами территории РФ материалы уголовного дела передаются для решения вопроса о возможности направления их в компетентные органы иностранного государства для осуществления уголовного преследования такого лица в Генеральную прокуратуру Российской Федерации, которая при наличии оснований обращается в соответствии с международным договором РФ или на основе принципа взаимности в компетентные органы иностранного государства с запросом об осуществлении уголовного преследования такого лица. В ходе судебного разбирательства решение о передаче материалов уголовного дела в Генеральную прокуратуру Российской Федерации принимается судом по ходатайству стороны или по собственной инициативе.</w:t>
      </w:r>
    </w:p>
    <w:p w14:paraId="6E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Запрос компетентного органа иностранного государства об осуществлении уголовного преследования в отношении лица, подозреваемого, обвиняемого в совершении преступления на территории иностранного государства и находящегося на территории РФ, рассматривается Генеральной прокуратурой Российской Федерации в соответствии с международным договором РФ или на основе принципа взаимности.</w:t>
      </w:r>
    </w:p>
    <w:p w14:paraId="6F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70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Закреплен порядок хранения и уничтожения в качестве вещественных доказательств изъятых из незаконного оборота метанола и метанолсодержащих жидкостей при производстве по уголовному делу</w:t>
      </w:r>
    </w:p>
    <w:p w14:paraId="71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72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Федеральный закон от 27.10.2025 № 400-ФЗ "О внесении изменений в статьи 81 и 82 Уголовно-процессуального кодекса Российской Федерации".</w:t>
      </w:r>
    </w:p>
    <w:p w14:paraId="73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Установлено, что вещественные доказательства в виде изъятых из незаконного оборота метанола и метанолсодержащих жидкостей, а также оборудования для производства продукции с их использованием фиксируются путем фотосъемки или видеозаписи, по возможности опечатываются и на период проведения необходимых исследований по решению дознавателя, следователя передаются на хранение в порядке, установленном Правительством РФ. К материалам уголовного дела приобщаются материалы фото- и видеофиксации указанных вещественных доказательств, а также может быть приобщен образец вещественного доказательства, достаточный для сравнительного исследования. После получения результатов исследований по решению суда:</w:t>
      </w:r>
    </w:p>
    <w:p w14:paraId="74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метанол и метанолсодержащие жидкости направляются на уничтожение либо переработку и (или) использование в порядке, установленном Правительством РФ; </w:t>
      </w:r>
    </w:p>
    <w:p w14:paraId="75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оборудование для производства продукции с использованием метанола или метанолсодержащих жидкостей направляется на утилизацию в порядке, установленном Правительством РФ. </w:t>
      </w:r>
    </w:p>
    <w:p w14:paraId="76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Федеральный закон вступает в силу по истечении 180 дней после дня его официального опубликования.</w:t>
      </w:r>
    </w:p>
    <w:p w14:paraId="77000000">
      <w:pPr>
        <w:widowControl w:val="0"/>
        <w:spacing w:after="0" w:line="240" w:lineRule="auto"/>
        <w:ind w:firstLine="709" w:left="0"/>
        <w:contextualSpacing w:val="1"/>
        <w:jc w:val="both"/>
      </w:pPr>
    </w:p>
    <w:p w14:paraId="78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Расширен перечень документов, которые могут быть предъявлены потребителями для заселения в гостиницы</w:t>
      </w:r>
    </w:p>
    <w:p w14:paraId="79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7A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Постановление Правительства РФ от 27.10.2025 № 1668 "О внесении изменений в некоторые акты Правительства Российской Федерации".</w:t>
      </w:r>
    </w:p>
    <w:p w14:paraId="7B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 xml:space="preserve">Так, допускается возможность заселения лиц в гостиницы, санатории, дома отдыха, пансионаты и иные подобные учреждения на основании загранпаспорта гражданина РФ вне зависимости от места постоянного проживания гражданина. </w:t>
      </w:r>
    </w:p>
    <w:p w14:paraId="7C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 xml:space="preserve">С 1 января 2026 года при заселении в гостиницу можно будет использовать водительское удостоверение. </w:t>
      </w:r>
    </w:p>
    <w:p w14:paraId="7D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Кроме того, постановлением в период мобилизации, в период действия военного положения и в военное время для заселения в гостиницы разрешается использовать документ, удостоверяющий личность военнослужащего РФ.</w:t>
      </w:r>
    </w:p>
    <w:p w14:paraId="7E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7F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Усовершенствовано правовое регулирование вопросов изменения способа формирования фонда капитального ремонта общего имущества в многоквартирном доме</w:t>
      </w:r>
    </w:p>
    <w:p w14:paraId="80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81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Федеральный закон от 04.11.2025 № 403-ФЗ "О внесении изменений в статьи 173 и 177 Жилищного кодекса Российской Федерации".</w:t>
      </w:r>
    </w:p>
    <w:p w14:paraId="82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 xml:space="preserve"> Уточнено, что решение общего собрания собственников об изменении способа формирования фонда капитального ремонта направляется владельцу специального счета, на который перечисляются взносы на капитальный ремонт общего имущества в многоквартирном доме, или региональному оператору, на счет которого перечисляются эти взносы, способом, позволяющим подтвердить факт получения владельцем специального счета или региональным оператором такого решения, в том числе с использованием ГИС ЖКХ или региональной информационной системы, при условии обеспечения размещения такого решения в ГИС ЖКХ в автоматизированном режиме. </w:t>
      </w:r>
    </w:p>
    <w:p w14:paraId="83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Срок вступления в силу указанного решения собственников начинает отсчитываться не после его направления региональному оператору или владельцу специального счета, а после получения ими такого решения.</w:t>
      </w:r>
    </w:p>
    <w:p w14:paraId="84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Расширен перечень лиц, по требованию которых предоставляется информация о сумме зачисленных на специальный счет платежей собственников всех помещений в многоквартирном доме, об остатке средств на специальном счете, обо всех операциях по данному специальному счету.</w:t>
      </w:r>
    </w:p>
    <w:p w14:paraId="85000000">
      <w:pPr>
        <w:widowControl w:val="0"/>
        <w:spacing w:after="0" w:line="240" w:lineRule="auto"/>
        <w:ind w:firstLine="709" w:left="0"/>
        <w:contextualSpacing w:val="1"/>
        <w:jc w:val="both"/>
      </w:pPr>
    </w:p>
    <w:p w14:paraId="86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Дополнен перечень категорий граждан, имеющих право на получение бесплатной юридической помощи</w:t>
      </w:r>
    </w:p>
    <w:p w14:paraId="87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88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Федеральный закон от 04.11.2025 № 407-ФЗ "О внесении изменения в статью 20 Федерального закона "О бесплатной юридической помощи в Российской Федерации".</w:t>
      </w:r>
    </w:p>
    <w:p w14:paraId="89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Согласно внесенным изменениям, на бесплатную юридическую помощь вправе рассчитывать также лица, являющиеся истцами при рассмотрении судами дел об отказе работодателя в заключении трудового договора, нарушающем гарантии, установленные Трудовым кодексом РФ, 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работодателя.</w:t>
      </w:r>
    </w:p>
    <w:p w14:paraId="8A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8B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Уточняются основания для предоставления льгот несовершеннолетним работникам</w:t>
      </w:r>
    </w:p>
    <w:p w14:paraId="8C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8D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Федеральный закон от 04.11.2025 № 408-ФЗ "О внесении изменения в статью 11 Федерального закона "Об основных гарантиях прав ребенка в Российской Федерации".</w:t>
      </w:r>
    </w:p>
    <w:p w14:paraId="8E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 xml:space="preserve">Внесенными в Федеральный закон от 24 июля 1998 года № 124-ФЗ "Об основных гарантиях прав ребенка в Российской Федерации" изменениями устанавливается, </w:t>
      </w:r>
      <w:r>
        <w:rPr>
          <w:sz w:val="28"/>
        </w:rPr>
        <w:t xml:space="preserve">что в отношении лиц в возрасте до 18 лет может осуществляться резервирование отдельных видов работ (профессий) для трудоустройства граждан, особо нуждающихся в социальной защите, или определение для них числа рабочих мест для трудоустройства. </w:t>
      </w:r>
    </w:p>
    <w:p w14:paraId="8F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При этом не исключается возможность регламентации вопросов по квотированию рабочих мест для несовершеннолетних работников в нормативных правовых актах субъектов РФ.</w:t>
      </w:r>
    </w:p>
    <w:p w14:paraId="90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91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До 31 декабря 2026 года включительно продлена отмена требования об одновременной уплате соответствующих налогов и взносов при выплате заработной платы в рамках выполнения гособоронзаказа</w:t>
      </w:r>
    </w:p>
    <w:p w14:paraId="92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93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Федеральный закон от 04.11.2025 № 406-ФЗ "О внесении изменения в статью 31 Федерального закона "О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Федерации".</w:t>
      </w:r>
    </w:p>
    <w:p w14:paraId="94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 xml:space="preserve">Федеральным законом от 29 декабря 2012 г. № 275-ФЗ "О государственном оборонном заказе" установлено требование к использованию отдельного счета, предусматривающее в числе прочего возможность списания с него денежных средств в целях оплаты труда только при условии одновременной уплаты соответствующих налогов, а также страховых взносов в СФР и ФФОМС. </w:t>
      </w:r>
    </w:p>
    <w:p w14:paraId="95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 xml:space="preserve">В связи с невозможностью его выполнения в условиях применения механизма единого налогового платежа, который предусматривает перечисление денежных средств в бюджетную систему РФ на соответствующий счет Федерального казначейства для исполнения совокупной обязанности налогоплательщика, плательщика сборов и страховых взносов, а также налогового агента, действие нормы Федерального закона от 29.12.2012 № 275-ФЗ, устанавливающей такое требование, было приостановлено до 31 декабря 2025 года. </w:t>
      </w:r>
    </w:p>
    <w:p w14:paraId="96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Настоящими изменениями приостановление действия подпункта "а" пункта 3 статьи 8.4 Федерального закона "О государственном оборонном заказе" в части выполнения указанного требования продлено до конца 2026 года.</w:t>
      </w:r>
    </w:p>
    <w:p w14:paraId="97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98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</w:rPr>
        <w:t>С</w:t>
      </w:r>
      <w:r>
        <w:rPr>
          <w:b w:val="1"/>
          <w:sz w:val="28"/>
        </w:rPr>
        <w:t xml:space="preserve"> 1 января 2026 г. до 3 лет увеличен срок хранения информации организаторами распространения информации в сети "Интернет" в целях ее предоставления уполномоченным государственным органам, осуществляющим оперативно-разыскную деятельность или обеспечение безопасности РФ</w:t>
      </w:r>
    </w:p>
    <w:p w14:paraId="99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9A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Постановление Правительства РФ от 30.10.2025 № 1698 "О внесении изменения в постановление Правительства Российской Федерации от 23 сентября 2020 г. № 1526"</w:t>
      </w:r>
    </w:p>
    <w:p w14:paraId="9B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Установлено, что организатор распространения информации в сети "Интернет" обеспечивает хранение на территории РФ информации о фактах приема, передачи, доставки, обработки голосовой информации, письменного текста, изображений, звуков, видео- или иных электронных сообщений пользователей сети "Интернет" и информации об этих пользователях, в период осуществления ими действий, предусмотренных пунктом 13 правил хранения информации, утвержденных Постановлением Правительства РФ от 23.09.2020 N 1526, или со дня получения информации о пользователях в соответствии с пунктом 14 указанных правил и в течение 3 лет (ранее - в течение одного года) с момента окончания осуществления пользователем таких действий.</w:t>
      </w:r>
    </w:p>
    <w:p w14:paraId="9C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9D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Установлен порядок формирования перечня одурманивающих веществ</w:t>
      </w:r>
    </w:p>
    <w:p w14:paraId="9E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9F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Постановление Правительства РФ от 28.10.2025 № 1675 "Об утверждении Правил формирования перечня одурманивающих веществ".</w:t>
      </w:r>
    </w:p>
    <w:p w14:paraId="A0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 Включение в перечень (исключение из перечня) веществ и смесей веществ осуществляется Минздравом России на основании решений образованной этим Министерством межведомственной комиссии, принятых по результатам рассмотрения предложений членов комиссии или информации о совершении административных правонарушений и преступлений в состоянии опьянения, вызванном употреблением веществ и смесей веществ, не являющихся наркотическими средствами, психотропными веществами или их прекурсорами, подлежащими контролю в РФ, или с использованием беспомощного состояния потерпевшего, наступившего вследствие опьянения, вызванного их употреблением, представленной в Минздрав России правоохранительными органами, а также органами, уполномоченными рассматривать дела об административных правонарушениях.</w:t>
      </w:r>
    </w:p>
    <w:p w14:paraId="A1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A2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Граждане, пребывающие в мобилизационном людском резерве Вооруженных Сил РФ, могут направляться на специальные сборы для обеспечения защиты критически важных объектов и иных объектов жизнеобеспечения на основании указа Президента РФ</w:t>
      </w:r>
    </w:p>
    <w:p w14:paraId="A3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A4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Федеральный закон от 04.11.2025 № 411-ФЗ "О внесении изменений в статью 4 Федерального закона "Об обороне" и статьи 37 и 57.1 Федерального закона "О воинской обязанности и военной службе".</w:t>
      </w:r>
    </w:p>
    <w:p w14:paraId="A5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Порядок проведения специальных сборов будет определяться Правительством РФ.</w:t>
      </w:r>
    </w:p>
    <w:p w14:paraId="A6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На граждан, заключивших контракт о пребывании в мобилизационном людском резерве Вооруженных Сил РФ, в случае направления их на специальные сборы распространяются права, обязанности, социальные гарантии, компенсации и ответственность, предусмотренные федеральными законами и иными </w:t>
      </w:r>
      <w:r>
        <w:rPr>
          <w:sz w:val="28"/>
        </w:rPr>
        <w:t>нормативными правовыми актами РФ для граждан, призванных на военные сборы и проходящих военные сборы.</w:t>
      </w:r>
    </w:p>
    <w:p w14:paraId="A7000000">
      <w:pPr>
        <w:widowControl w:val="0"/>
        <w:spacing w:after="0" w:line="240" w:lineRule="auto"/>
        <w:ind w:firstLine="709" w:left="0"/>
        <w:contextualSpacing w:val="1"/>
        <w:jc w:val="both"/>
      </w:pPr>
    </w:p>
    <w:p w14:paraId="A8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Закреплен круглогодичный порядок работы призывных комиссий</w:t>
      </w:r>
    </w:p>
    <w:p w14:paraId="A9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AA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Федеральный закон от 04.11.2025 № 412-ФЗ "О внесении изменений в Федеральный закон "О воинской обязанности и военной службе" и статью 11 Федерального закона "Об альтернативной гражданской службе".</w:t>
      </w:r>
    </w:p>
    <w:p w14:paraId="AB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Установлено, что призыв осуществляется ежегодно с 1 января по 31 декабря на основании указа Президента РФ. При этом отправка призывников к месту прохождения военной службы осуществляется два раза в год с 1 апреля по 15 июля и с 1 октября по 31 декабря, за исключением граждан, проживающих в отдельных районах Крайнего Севера или приравненных к ним местностях, граждан, проживающих в сельской местности и непосредственно занятых на посевных и уборочных работах, а также граждан, являющихся педагогическими работниками образовательных организаций, для которых установлены иные сроки и условия отправления к месту прохождения военной службы. </w:t>
      </w:r>
    </w:p>
    <w:p w14:paraId="AC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В числе прочего уточнены обязанности граждан при получении повестки военного комиссариата, оформленной в электронном виде, скорректирован порядок оформления военным комиссариатом мер, направленных на обеспечение призыва, уточнены обязанности и полномочия призывной комиссии. </w:t>
      </w:r>
    </w:p>
    <w:p w14:paraId="AD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Внесены корреспондирующие изменения в Федеральный закон от 25 июля 2002 г. № 113-ФЗ "Об альтернативной гражданской службе". </w:t>
      </w:r>
    </w:p>
    <w:p w14:paraId="AE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Настоящий Федеральный закон вступает в силу со дня его официального опубликования, за исключением некоторых положений, вступающих в силу с 1 января 2026 года.</w:t>
      </w:r>
    </w:p>
    <w:p w14:paraId="AF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B0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Скорректирован перечень должностей прокурорских работников органов и организаций прокуратуры РФ, по которым предусмотрено присвоение классных чинов действительного государственного советника юстиции, государственного советника юстиции 1, 2, 3 класса</w:t>
      </w:r>
    </w:p>
    <w:p w14:paraId="B1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B2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Указ Президента РФ от 14.11.2025 № 837 "О внесении изменений в перечень должностей прокурорских работников органов и организаций прокуратуры Российской Федерации, по которым предусмотрено присвоение классных чинов действительного государственного советника юстиции, государственного советника юстиции 1, 2, 3 класса, утвержденный Указом Президента Российской Федерации от 21 ноября 2012 г. № 1563". </w:t>
      </w:r>
    </w:p>
    <w:p w14:paraId="B3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Указ вступает в силу со дня его подписания.</w:t>
      </w:r>
    </w:p>
    <w:p w14:paraId="B4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B5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Конституционный Суд РФ рассмотрел вопрос о привлечении лица к административной и уголовной ответственности за одно нарушение Правил дорожного движения, повлекшее для потерпевших разные последствия</w:t>
      </w:r>
    </w:p>
    <w:p w14:paraId="B6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B7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Постановление Конституционного Суда РФ от 14.11.2025 № 38-П "По делу о проверке конституционности части 1 статьи 12.24, пункта 7 части 1 статьи 24.5 Кодекса Российской Федерации об административных правонарушениях и части третьей статьи 264 Уголовного кодекса Российской Федерации в связи с запросом Ивановского районного суда Ивановской области".</w:t>
      </w:r>
    </w:p>
    <w:p w14:paraId="B8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 xml:space="preserve"> Суд признал часть 1 статьи 12.24 и пункт 7 части 1 статьи 24.5 КоАП РФ во взаимосвязи с частью третьей статьи 264 УК РФ не противоречащими Конституции РФ в той мере, в какой по своему конституционно-правовому смыслу в системе действующего правового регулирования они не предполагают прекращения производства по делу об административном правонарушении, связанному с нарушением правил дорожного движения или эксплуатации транспортного средства, повлекшим причинение легкого вреда здоровью потерпевшего, в случае наличия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возбуждении уголовного дела, поскольку эти действия (бездействие) повлекли по неосторожности смерть другого человека.</w:t>
      </w:r>
    </w:p>
    <w:p w14:paraId="B9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BA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Введен специальный порядок учета выполнения работодателем квоты для приема на работу инвалидов из числа граждан, принимавших участие в специальной военной операции</w:t>
      </w:r>
    </w:p>
    <w:p w14:paraId="BB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 xml:space="preserve">Постановление Правительства РФ от 08.11.2025 № 1765 "О внесении изменений в постановление Правительства Российской Федерации от 30 мая 2024 г. № 709". </w:t>
      </w:r>
    </w:p>
    <w:p w14:paraId="BC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Уточнено, что выполнение работодателем установленной квоты обеспечивается в случае наличия заключенного трудового договора с инвалидом на рабочее место непосредственно у работодателя. Исполнение квоты считается кратным 2 рабочим местам для трудоустройства инвалидов при трудоустройстве: одного инвалида I группы; одного инвалида из числа ветеранов боевых действий, указанных в подпунктах 1, 1.1, 2.2 - 2.5 пункта 1 статьи 3 Федерального закона "О ветеранах" и принимавших участие в специальной военной операции.</w:t>
      </w:r>
    </w:p>
    <w:p w14:paraId="BD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 xml:space="preserve"> Кроме того, конкретизированы случаи, при которых государственные учреждения службы занятости информируют работодателя о невозможности выполнения квоты в текущем квартале.</w:t>
      </w:r>
    </w:p>
    <w:p w14:paraId="BE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BF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Актуализирована процедура категорирования объектов критической информационной инфраструктуры РФ</w:t>
      </w:r>
    </w:p>
    <w:p w14:paraId="C0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C1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Постановление Правительства РФ от 07.11.2025 № 1762 "О внесении изменений в некоторые акты Правительства Российской Федерации".</w:t>
      </w:r>
    </w:p>
    <w:p w14:paraId="C2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 xml:space="preserve">Уточнено, что категорированию подлежат объекты критической информационной инфраструктуры, соответствующие типам информационных систем, информационно-телекоммуникационных сетей, автоматизированных систем управления, включенным в перечни типовых отраслевых объектов критической информационной инфраструктуры, предусмотренные пунктом 4 части 2 статьи 6 Федерального закона "О безопасности критической информационной инфраструктуры Российской Федерации". </w:t>
      </w:r>
    </w:p>
    <w:p w14:paraId="C3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 xml:space="preserve">Также, в частности, скорректированы перечень исходных данных для категорирования и полномочия комиссии по категорированию, дополнен перечень сведений о результатах присвоения объекту критической информационной инфраструктуры одной из категорий значимости либо об отсутствии необходимости присвоения ему одной из таких категорий, направляемых в федеральный орган исполнительной власти, уполномоченный в области обеспечения безопасности критической информационной инфраструктуры. </w:t>
      </w:r>
    </w:p>
    <w:p w14:paraId="C4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Кроме того, уточнены показатели критериев значимости объектов критической информационной инфраструктуры Российской Федерации и их значения.</w:t>
      </w:r>
    </w:p>
    <w:p w14:paraId="C5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C6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Установлена новая памятная дата России - 9 апреля - День героического штурма и взятия Кенигсберга (1945 год)</w:t>
      </w:r>
    </w:p>
    <w:p w14:paraId="C7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C8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Федеральный закон от 17.11.2025 № 421-ФЗ "О внесении изменений в статью 1.1 Федерального закона "О днях воинской славы и памятных датах России".</w:t>
      </w:r>
    </w:p>
    <w:p w14:paraId="C9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Настоящий Федеральный закон вступает в силу со дня его официального опубликования.</w:t>
      </w:r>
    </w:p>
    <w:p w14:paraId="CA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CB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Утверждена стратегия повышения безопасности дорожного движения в РФ, определяющая задачи и основные направления государственной политики в указанной области на среднесрочную и долгосрочную перспективу</w:t>
      </w:r>
    </w:p>
    <w:p w14:paraId="CC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</w:rPr>
      </w:pPr>
    </w:p>
    <w:p w14:paraId="CD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Указ Президента РФ от 14.11.2025 № 841 "Об утверждении Стратегии повышения безопасности дорожного движения в Российской Федерации на период до 2030 года и на перспективу до 2036 года".</w:t>
      </w:r>
    </w:p>
    <w:p w14:paraId="CE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 xml:space="preserve">Настоящая Стратегия включает в себя результаты анализа состояния безопасности дорожного движения в РФ, а также совокупность направлений повышения безопасности дорожного движения, сформированных на основе отечественного опыта, региональных практик, международных стандартов, результатов научных исследований и прогнозов социально-экономического развития. </w:t>
      </w:r>
    </w:p>
    <w:p w14:paraId="CF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Положения Стратегии обязательны для выполнения всеми органами государственной власти РФ и органами местного самоуправления и должны учитываться при разработке, корректировке и реализации других документов стратегического планирования.</w:t>
      </w:r>
    </w:p>
    <w:p w14:paraId="D0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D1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Расширен перечень оснований для расторжения трудового договора с работником-иностранцем</w:t>
      </w:r>
    </w:p>
    <w:p w14:paraId="D2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D3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Федеральный закон от 17.11.2025 № 419-ФЗ "О внесении изменений в статью 327.6 Трудового кодекса Российской Федерации".</w:t>
      </w:r>
    </w:p>
    <w:p w14:paraId="D4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 xml:space="preserve">В статью 327.6 ТК РФ внесены изменения, согласно которым работодатели смогут увольнять иностранных граждан и лиц без гражданства, чтобы привести численность таких сотрудников в соответствие с ограничениями, установленными региональными нормативными правовыми актами. </w:t>
      </w:r>
    </w:p>
    <w:p w14:paraId="D5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Настоящий Федеральный закон вступает в силу с 1 марта 2026 года.</w:t>
      </w:r>
    </w:p>
    <w:p w14:paraId="D6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D7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Сведения об объектах культурного наследия, находящихся в неудовлетворительном состоянии, будут размещаться в единой информационной системе жилищного строительства</w:t>
      </w:r>
    </w:p>
    <w:p w14:paraId="D8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D9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Федеральный закон от 17.11.2025 № 422-ФЗ "О внесении изменений в Федеральный закон "Об объектах культурного наследия (памятниках истории и культуры) народов Российской Федерации" и статьи 2 и 5.2 Федерального закона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Федерации".</w:t>
      </w:r>
    </w:p>
    <w:p w14:paraId="DA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Определено, что в ЕИСЖС будут размещаться сведения из единого государственного реестра объектов культурного наследия (памятников истории и культуры) РФ и сведения из ЕГРН, в частности сведения: о местонахождении объекта культурного наследия; о предмете охраны объекта культурного наследия; о состоянии объекта культурного наследия; об охранном обязательстве собственника или иного законного владельца объекта культурного наследия либо иных охранных документах, содержащих требования к сохранению объекта культурного наследия, а также к содержанию и использованию объекта </w:t>
      </w:r>
      <w:r>
        <w:rPr>
          <w:sz w:val="28"/>
        </w:rPr>
        <w:t>культурного наследия; о предусмотренных региональными и муниципальными актами мерах государственной и муниципальной поддержки вовлечения в хозяйственный оборот объектов культурного наследия и пр.</w:t>
      </w:r>
    </w:p>
    <w:p w14:paraId="DB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 Настоящий Федеральный закон вступает в силу с 1 июня 2026 года.</w:t>
      </w:r>
    </w:p>
    <w:p w14:paraId="DC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DD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Подписан закон о наставничестве для выпускников медицинских вузов и колледжей и обязательном целевом обучении по программам ординатуры</w:t>
      </w:r>
    </w:p>
    <w:p w14:paraId="DE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DF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 xml:space="preserve">Федеральный закон от 17.11.2025 № 424-ФЗ "О внесении изменений в отдельные законодательные акты Российской Федерации". </w:t>
      </w:r>
    </w:p>
    <w:p w14:paraId="E0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Закон об образовании дополняется статьей 71.2, устанавливающей в том числе особенности целевого обучения по специальностям ординатуры, а также уточняющей ответственность заказчика в случае неисполнения им обязательства по трудоустройству гражданина, принятого на целевое обучение.</w:t>
      </w:r>
    </w:p>
    <w:p w14:paraId="E1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Кроме того, Минздрав установит перечень специальностей, для которых вводится наставничество. Оно будет осуществляться в отношении лиц, получивших медицинское образование по специальностям из указанного перечня и впервые прошедших первичную аккредитацию специалиста, первичную специализированную аккредитацию специалиста. Закреплено, что такое наставничество не может длиться более трех лет.</w:t>
      </w:r>
    </w:p>
    <w:p w14:paraId="E2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В период наставничества выпускники, получившие медицинское образование по договору о целевом обучении, будут осуществлять медицинскую деятельность в организациях, в которые они трудоустроены в соответствии с такими договорами, иные лица будут осуществлять медицинскую деятельность по основному месту работы в медицинских организациях, участвующих в реализации программы государственных гарантий бесплатного оказания гражданам медпомощи. </w:t>
      </w:r>
    </w:p>
    <w:p w14:paraId="E3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По окончании периода наставничества лица, в отношении которых оно осуществлялось, подлежат периодической аккредитации специалиста.</w:t>
      </w:r>
    </w:p>
    <w:p w14:paraId="E4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Федеральный закон вступит в силу с 1 марта 2026 года, за исключением статьи, для которой предусмотрен иной срок вступления в силу. Определено, что нормы о наставничестве не будут распространяться на лиц, которые до 1 марта 2026 года завершили обучение по основным профессиональным образовательным программам или впервые прошли первичную аккредитацию специалиста, первичную специализированную аккредитацию специалиста по соответствующей специальности.</w:t>
      </w:r>
    </w:p>
    <w:p w14:paraId="E5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E6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Утверждены Правила определения предельного количества мест для приема на обучение по образовательным программам высшего образования по договорам об образовании, заключаемым при приеме на обучение за счет средств физического лица и (или) юридического лица, на 2026/27 учебный год</w:t>
      </w:r>
    </w:p>
    <w:p w14:paraId="E7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E8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Постановление Правительства РФ от 19.11.2025 № 1830 "Об утверждении Правил определения предельного количества мест для приема на обучение по образовательным программам высшего образования по договорам об образовании,заключаемым при приеме на обучение за счет средств физического лица и (или) юридического лица, на 2026/27 учебный год".</w:t>
      </w:r>
    </w:p>
    <w:p w14:paraId="E9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Правила применяются ко всем расположенным на территории РФ организациям, осуществляющим образовательную деятельность по образовательным программам высшего образования, за исключением организаций, осуществляющих образовательную деятельность и находящихся в ведении федеральных государственных органов, указанных в части 1 статьи 81 Федерального закона "Об образовании в Российской Федерации".</w:t>
      </w:r>
    </w:p>
    <w:p w14:paraId="EA000000">
      <w:pPr>
        <w:widowControl w:val="0"/>
        <w:spacing w:after="0" w:line="240" w:lineRule="auto"/>
        <w:ind w:firstLine="709" w:left="0"/>
        <w:contextualSpacing w:val="1"/>
        <w:jc w:val="both"/>
      </w:pPr>
    </w:p>
    <w:p w14:paraId="EB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С 1 января 2026 года устанавливается порядок подтверждения невозможности исполнения регионом полномочий по обеспечению граждан зарегистрированными лекарственными препаратами для лечения орфанных заболеваний, приводящих к сокращению продолжительности жизни или инвалидности</w:t>
      </w:r>
    </w:p>
    <w:p w14:paraId="EC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</w:rPr>
      </w:pPr>
    </w:p>
    <w:p w14:paraId="ED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Постановление Правительства РФ от 15.11.2025 № 1807 "Об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инвалидности"</w:t>
      </w:r>
      <w:r>
        <w:rPr>
          <w:b w:val="1"/>
          <w:sz w:val="28"/>
        </w:rPr>
        <w:t>.</w:t>
      </w:r>
      <w:r>
        <w:rPr>
          <w:sz w:val="28"/>
        </w:rPr>
        <w:t xml:space="preserve"> </w:t>
      </w:r>
    </w:p>
    <w:p w14:paraId="EE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Реализован Федеральный закон от 23.07.2025 № 252-ФЗ "О внесении изменений в статью 83 Федерального закона "Об основах охраны здоровья граждан в Российской Федерации".</w:t>
      </w:r>
    </w:p>
    <w:p w14:paraId="EF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F0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Усилена ответственность за преступления диверсионной направленности</w:t>
      </w:r>
    </w:p>
    <w:p w14:paraId="F1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F2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Федеральный закон от 17.11.2025 № 420-ФЗ "О внесении изменений в Уголовный кодекс Российской Федерации". </w:t>
      </w:r>
    </w:p>
    <w:p w14:paraId="F3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 частности, расширен перечень преступлений, возраст уголовной ответственности за совершение которых наступает с 14 лет. В перечень включены преступления террористического и диверсионного характера.</w:t>
      </w:r>
    </w:p>
    <w:p w14:paraId="F4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Деяния, предусмотренные частями первой или первой.1 статьи 205.1 ("Содействие террористической деятельности") и частью первой статьи 281.1 ("Содействие диверсионной деятельности"), совершенные в отношении несовершеннолетнего, повлекут наказание вплоть до пожизненного лишения свободы.</w:t>
      </w:r>
    </w:p>
    <w:p w14:paraId="F5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Отменены сроки давности к лицам, совершившим преступления диверсионной направленности или осужденным за их совершение. </w:t>
      </w:r>
    </w:p>
    <w:p w14:paraId="F6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Виновным в совершении преступлений диверсионной направленности не может быть назначено наказание ниже низшего предела, предусмотренного статьей УК РФ.</w:t>
      </w:r>
    </w:p>
    <w:p w14:paraId="F7000000">
      <w:pPr>
        <w:widowControl w:val="0"/>
        <w:spacing w:after="0" w:line="240" w:lineRule="auto"/>
        <w:ind w:firstLine="709" w:left="0"/>
        <w:contextualSpacing w:val="1"/>
        <w:jc w:val="both"/>
        <w:rPr>
          <w:sz w:val="28"/>
        </w:rPr>
      </w:pPr>
    </w:p>
    <w:p w14:paraId="F8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b w:val="1"/>
          <w:sz w:val="28"/>
        </w:rPr>
        <w:t>Обобщена судебная практика по делам, связанным с предоставлением и использованием публичных земельных участков для целей строительства</w:t>
      </w:r>
    </w:p>
    <w:p w14:paraId="F9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</w:p>
    <w:p w14:paraId="FA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"Обзор судебной практики по делам, связанным с предоставлением и использованием публичных земельных участков для целей строительства" (утв. Президиумом Верховного Суда РФ 19.11.2025).</w:t>
      </w:r>
    </w:p>
    <w:p w14:paraId="FB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 xml:space="preserve"> В документе отражены следующие правовые позиции, в том числе:</w:t>
      </w:r>
    </w:p>
    <w:p w14:paraId="FC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 xml:space="preserve">размещение на публичном земельном участке сооружений связи, возведение которых не требует получения разрешения на строительство, может осуществляться на основании разрешения уполномоченного органа без предоставления земельных участков и установления сервитута, публичного сервитута; </w:t>
      </w:r>
    </w:p>
    <w:p w14:paraId="FD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вид разрешенного использования публичного земельного участка, предоставленного по договору аренды для строительства конкретного объекта недвижимости, не подлежит изменению в целях строительства иного объекта;</w:t>
      </w:r>
    </w:p>
    <w:p w14:paraId="FE000000">
      <w:pPr>
        <w:widowControl w:val="0"/>
        <w:spacing w:after="0" w:line="240" w:lineRule="auto"/>
        <w:ind w:firstLine="709" w:left="0"/>
        <w:contextualSpacing w:val="1"/>
        <w:jc w:val="both"/>
        <w:rPr>
          <w:b w:val="1"/>
          <w:sz w:val="28"/>
        </w:rPr>
      </w:pPr>
      <w:r>
        <w:rPr>
          <w:sz w:val="28"/>
        </w:rPr>
        <w:t>предоставление в аренду публичного земельного участка, расположенного в границах территории, в отношении которой предусмотрено осуществление комплексного развития территории, в целях, не связанных с комплексным развитием, не допускается.</w:t>
      </w:r>
    </w:p>
    <w:p w14:paraId="FF000000">
      <w:pPr>
        <w:widowControl w:val="0"/>
        <w:ind w:firstLine="709" w:left="0"/>
        <w:jc w:val="both"/>
        <w:rPr>
          <w:sz w:val="28"/>
        </w:rPr>
      </w:pPr>
    </w:p>
    <w:p w14:paraId="00010000">
      <w:pPr>
        <w:widowControl w:val="0"/>
        <w:ind w:firstLine="709" w:left="0"/>
        <w:jc w:val="both"/>
        <w:rPr>
          <w:sz w:val="28"/>
        </w:rPr>
      </w:pPr>
    </w:p>
    <w:p w14:paraId="01010000">
      <w:pPr>
        <w:widowControl w:val="0"/>
        <w:ind w:firstLine="709" w:left="0"/>
        <w:jc w:val="both"/>
        <w:rPr>
          <w:sz w:val="28"/>
        </w:rPr>
      </w:pP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Body Text"/>
    <w:basedOn w:val="Style_1"/>
    <w:link w:val="Style_8_ch"/>
    <w:pPr>
      <w:widowControl w:val="1"/>
      <w:spacing w:after="120" w:line="276" w:lineRule="auto"/>
      <w:ind/>
    </w:pPr>
    <w:rPr>
      <w:rFonts w:asciiTheme="minorAscii" w:hAnsiTheme="minorHAnsi"/>
      <w:sz w:val="22"/>
    </w:rPr>
  </w:style>
  <w:style w:styleId="Style_8_ch" w:type="character">
    <w:name w:val="Body Text"/>
    <w:basedOn w:val="Style_1_ch"/>
    <w:link w:val="Style_8"/>
    <w:rPr>
      <w:rFonts w:asciiTheme="minorAscii" w:hAnsiTheme="minorHAnsi"/>
      <w:sz w:val="22"/>
    </w:rPr>
  </w:style>
  <w:style w:styleId="Style_9" w:type="paragraph">
    <w:name w:val="Balloon Text"/>
    <w:basedOn w:val="Style_1"/>
    <w:link w:val="Style_9_ch"/>
    <w:rPr>
      <w:rFonts w:ascii="Segoe UI" w:hAnsi="Segoe UI"/>
      <w:sz w:val="18"/>
    </w:rPr>
  </w:style>
  <w:style w:styleId="Style_9_ch" w:type="character">
    <w:name w:val="Balloon Text"/>
    <w:basedOn w:val="Style_1_ch"/>
    <w:link w:val="Style_9"/>
    <w:rPr>
      <w:rFonts w:ascii="Segoe UI" w:hAnsi="Segoe UI"/>
      <w:sz w:val="1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1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ody Text Indent"/>
    <w:basedOn w:val="Style_1"/>
    <w:link w:val="Style_12_ch"/>
    <w:pPr>
      <w:widowControl w:val="1"/>
      <w:spacing w:after="120"/>
      <w:ind w:left="283"/>
    </w:pPr>
  </w:style>
  <w:style w:styleId="Style_12_ch" w:type="character">
    <w:name w:val="Body Text Indent"/>
    <w:basedOn w:val="Style_1_ch"/>
    <w:link w:val="Style_12"/>
  </w:style>
  <w:style w:styleId="Style_13" w:type="paragraph">
    <w:name w:val="heading 5"/>
    <w:next w:val="Style_1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1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Обычный + Узор: Нет (Белый)"/>
    <w:basedOn w:val="Style_1"/>
    <w:link w:val="Style_19_ch"/>
  </w:style>
  <w:style w:styleId="Style_19_ch" w:type="character">
    <w:name w:val="Обычный + Узор: Нет (Белый)"/>
    <w:basedOn w:val="Style_1_ch"/>
    <w:link w:val="Style_19"/>
  </w:style>
  <w:style w:styleId="Style_20" w:type="paragraph">
    <w:name w:val="toc 9"/>
    <w:next w:val="Style_1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1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1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2021-12-04T12:05:00Z</dcterms:created>
  <dcterms:modified xsi:type="dcterms:W3CDTF">2025-12-01T05:37:17Z</dcterms:modified>
</cp:coreProperties>
</file>